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ABD" w:rsidRPr="00FF619C" w:rsidRDefault="00825ABD" w:rsidP="00825ABD">
      <w:pPr>
        <w:tabs>
          <w:tab w:val="left" w:pos="489"/>
          <w:tab w:val="center" w:pos="4680"/>
        </w:tabs>
        <w:suppressAutoHyphens/>
        <w:jc w:val="center"/>
        <w:rPr>
          <w:spacing w:val="-3"/>
          <w:sz w:val="22"/>
          <w:szCs w:val="22"/>
        </w:rPr>
      </w:pPr>
      <w:r>
        <w:rPr>
          <w:spacing w:val="-3"/>
          <w:sz w:val="22"/>
          <w:szCs w:val="22"/>
        </w:rPr>
        <w:t>Lake Station Community Schools</w:t>
      </w:r>
      <w:r>
        <w:rPr>
          <w:spacing w:val="-3"/>
          <w:sz w:val="22"/>
          <w:szCs w:val="22"/>
        </w:rPr>
        <w:br/>
        <w:t>Board of School Trustees Meeting</w:t>
      </w:r>
      <w:r>
        <w:rPr>
          <w:spacing w:val="-3"/>
          <w:sz w:val="22"/>
          <w:szCs w:val="22"/>
        </w:rPr>
        <w:br/>
        <w:t>Wednesday, July 18</w:t>
      </w:r>
      <w:r w:rsidRPr="00FF619C">
        <w:rPr>
          <w:spacing w:val="-3"/>
          <w:sz w:val="22"/>
          <w:szCs w:val="22"/>
        </w:rPr>
        <w:t>, 2018</w:t>
      </w:r>
    </w:p>
    <w:p w:rsidR="00825ABD" w:rsidRPr="00FF619C" w:rsidRDefault="00825ABD" w:rsidP="00825ABD">
      <w:pPr>
        <w:tabs>
          <w:tab w:val="center" w:pos="4680"/>
        </w:tabs>
        <w:suppressAutoHyphens/>
        <w:jc w:val="both"/>
        <w:rPr>
          <w:spacing w:val="-3"/>
          <w:sz w:val="22"/>
          <w:szCs w:val="22"/>
        </w:rPr>
      </w:pPr>
    </w:p>
    <w:p w:rsidR="00825ABD" w:rsidRPr="00FF619C" w:rsidRDefault="00B31368" w:rsidP="00825ABD">
      <w:pPr>
        <w:tabs>
          <w:tab w:val="center" w:pos="4680"/>
        </w:tabs>
        <w:suppressAutoHyphens/>
        <w:jc w:val="both"/>
        <w:rPr>
          <w:spacing w:val="-3"/>
          <w:sz w:val="22"/>
          <w:szCs w:val="22"/>
        </w:rPr>
      </w:pPr>
      <w:r>
        <w:rPr>
          <w:spacing w:val="-3"/>
          <w:sz w:val="22"/>
          <w:szCs w:val="22"/>
        </w:rPr>
        <w:t>Minutes</w:t>
      </w:r>
      <w:r w:rsidR="00825ABD" w:rsidRPr="00FF619C">
        <w:rPr>
          <w:spacing w:val="-3"/>
          <w:sz w:val="22"/>
          <w:szCs w:val="22"/>
        </w:rPr>
        <w:t xml:space="preserve"> for the Regular Meeting of the Board of School Trustees of the Lake Station Community </w:t>
      </w:r>
      <w:r w:rsidR="009D3FAB" w:rsidRPr="00FF619C">
        <w:rPr>
          <w:spacing w:val="-3"/>
          <w:sz w:val="22"/>
          <w:szCs w:val="22"/>
        </w:rPr>
        <w:t>Schools held</w:t>
      </w:r>
      <w:r w:rsidR="00825ABD" w:rsidRPr="00FF619C">
        <w:rPr>
          <w:spacing w:val="-3"/>
          <w:sz w:val="22"/>
          <w:szCs w:val="22"/>
        </w:rPr>
        <w:t xml:space="preserve"> at Edison Jr. Sr. High School, Lake Station, IN at the hour of 7:00 p.m.</w:t>
      </w:r>
    </w:p>
    <w:p w:rsidR="00825ABD" w:rsidRPr="00FF619C" w:rsidRDefault="00825ABD" w:rsidP="00825ABD">
      <w:pPr>
        <w:tabs>
          <w:tab w:val="center" w:pos="4680"/>
        </w:tabs>
        <w:suppressAutoHyphens/>
        <w:jc w:val="both"/>
        <w:rPr>
          <w:spacing w:val="-3"/>
          <w:sz w:val="22"/>
          <w:szCs w:val="22"/>
        </w:rPr>
      </w:pPr>
    </w:p>
    <w:p w:rsidR="00825ABD" w:rsidRPr="00FF619C" w:rsidRDefault="00825ABD" w:rsidP="00825ABD">
      <w:pPr>
        <w:tabs>
          <w:tab w:val="center" w:pos="4680"/>
        </w:tabs>
        <w:suppressAutoHyphens/>
        <w:jc w:val="both"/>
        <w:rPr>
          <w:spacing w:val="-3"/>
          <w:sz w:val="22"/>
          <w:szCs w:val="22"/>
        </w:rPr>
      </w:pPr>
      <w:r w:rsidRPr="00FF619C">
        <w:rPr>
          <w:spacing w:val="-3"/>
          <w:sz w:val="22"/>
          <w:szCs w:val="22"/>
        </w:rPr>
        <w:t>This meeting is a meeting of the School Board in public for the purpose of conducting the School Corporation’s business and is not to be considered a public community meeting. There will be time for public participation as indicated by agenda item for Public Comments.</w:t>
      </w:r>
    </w:p>
    <w:p w:rsidR="00825ABD" w:rsidRPr="00FF619C" w:rsidRDefault="00825ABD" w:rsidP="00825ABD">
      <w:pPr>
        <w:tabs>
          <w:tab w:val="left" w:pos="-720"/>
        </w:tabs>
        <w:suppressAutoHyphens/>
        <w:jc w:val="both"/>
        <w:rPr>
          <w:spacing w:val="-3"/>
          <w:sz w:val="22"/>
          <w:szCs w:val="22"/>
        </w:rPr>
      </w:pPr>
    </w:p>
    <w:p w:rsidR="00825ABD" w:rsidRPr="00FF619C" w:rsidRDefault="00825ABD" w:rsidP="00825ABD">
      <w:pPr>
        <w:tabs>
          <w:tab w:val="left" w:pos="-720"/>
        </w:tabs>
        <w:suppressAutoHyphens/>
        <w:jc w:val="both"/>
        <w:rPr>
          <w:spacing w:val="-3"/>
          <w:sz w:val="22"/>
          <w:szCs w:val="22"/>
        </w:rPr>
      </w:pPr>
      <w:r w:rsidRPr="00FF619C">
        <w:rPr>
          <w:spacing w:val="-3"/>
          <w:sz w:val="22"/>
          <w:szCs w:val="22"/>
        </w:rPr>
        <w:t xml:space="preserve">Members Present:  </w:t>
      </w:r>
      <w:r w:rsidR="00436398">
        <w:rPr>
          <w:spacing w:val="-3"/>
          <w:sz w:val="22"/>
          <w:szCs w:val="22"/>
        </w:rPr>
        <w:t>Karen Curtis, Greg Tenorio, John Bastin, Greg Keehn, Larry Biggs</w:t>
      </w:r>
    </w:p>
    <w:p w:rsidR="00825ABD" w:rsidRPr="00FF619C" w:rsidRDefault="00825ABD" w:rsidP="00825ABD">
      <w:pPr>
        <w:tabs>
          <w:tab w:val="left" w:pos="-720"/>
        </w:tabs>
        <w:suppressAutoHyphens/>
        <w:jc w:val="both"/>
        <w:rPr>
          <w:spacing w:val="-3"/>
          <w:sz w:val="22"/>
          <w:szCs w:val="22"/>
        </w:rPr>
      </w:pPr>
    </w:p>
    <w:p w:rsidR="00825ABD" w:rsidRPr="00FF619C" w:rsidRDefault="00825ABD" w:rsidP="00825ABD">
      <w:pPr>
        <w:tabs>
          <w:tab w:val="left" w:pos="-720"/>
        </w:tabs>
        <w:suppressAutoHyphens/>
        <w:jc w:val="both"/>
        <w:rPr>
          <w:spacing w:val="-3"/>
          <w:sz w:val="22"/>
          <w:szCs w:val="22"/>
        </w:rPr>
      </w:pPr>
      <w:r w:rsidRPr="00FF619C">
        <w:rPr>
          <w:spacing w:val="-3"/>
          <w:sz w:val="22"/>
          <w:szCs w:val="22"/>
        </w:rPr>
        <w:t xml:space="preserve">Members Absent:  </w:t>
      </w:r>
      <w:r w:rsidR="00436398">
        <w:rPr>
          <w:spacing w:val="-3"/>
          <w:sz w:val="22"/>
          <w:szCs w:val="22"/>
        </w:rPr>
        <w:t>None</w:t>
      </w:r>
      <w:r w:rsidR="00436398">
        <w:rPr>
          <w:spacing w:val="-3"/>
          <w:sz w:val="22"/>
          <w:szCs w:val="22"/>
        </w:rPr>
        <w:tab/>
      </w:r>
    </w:p>
    <w:p w:rsidR="00825ABD" w:rsidRPr="00FF619C" w:rsidRDefault="00825ABD" w:rsidP="00825ABD">
      <w:pPr>
        <w:tabs>
          <w:tab w:val="left" w:pos="-720"/>
        </w:tabs>
        <w:suppressAutoHyphens/>
        <w:jc w:val="both"/>
        <w:rPr>
          <w:spacing w:val="-3"/>
          <w:sz w:val="22"/>
          <w:szCs w:val="22"/>
        </w:rPr>
      </w:pPr>
    </w:p>
    <w:p w:rsidR="00825ABD" w:rsidRPr="00FF619C" w:rsidRDefault="00825ABD" w:rsidP="00825ABD">
      <w:pPr>
        <w:tabs>
          <w:tab w:val="left" w:pos="-720"/>
        </w:tabs>
        <w:suppressAutoHyphens/>
        <w:jc w:val="both"/>
        <w:rPr>
          <w:spacing w:val="-3"/>
          <w:sz w:val="22"/>
          <w:szCs w:val="22"/>
        </w:rPr>
      </w:pPr>
      <w:r w:rsidRPr="00FF619C">
        <w:rPr>
          <w:spacing w:val="-3"/>
          <w:sz w:val="22"/>
          <w:szCs w:val="22"/>
        </w:rPr>
        <w:t xml:space="preserve">Others Present:  </w:t>
      </w:r>
      <w:r w:rsidR="00436398">
        <w:rPr>
          <w:spacing w:val="-3"/>
          <w:sz w:val="22"/>
          <w:szCs w:val="22"/>
        </w:rPr>
        <w:t>Tom Cripliver, Eric Kurtz, Tara Tauber</w:t>
      </w:r>
    </w:p>
    <w:p w:rsidR="00825ABD" w:rsidRPr="00FF619C" w:rsidRDefault="00825ABD" w:rsidP="00825ABD">
      <w:pPr>
        <w:tabs>
          <w:tab w:val="left" w:pos="-720"/>
        </w:tabs>
        <w:suppressAutoHyphens/>
        <w:jc w:val="both"/>
        <w:rPr>
          <w:spacing w:val="-3"/>
          <w:sz w:val="22"/>
          <w:szCs w:val="22"/>
        </w:rPr>
      </w:pPr>
    </w:p>
    <w:p w:rsidR="00825ABD" w:rsidRPr="00FF619C" w:rsidRDefault="00436398" w:rsidP="00825ABD">
      <w:pPr>
        <w:tabs>
          <w:tab w:val="left" w:pos="-720"/>
        </w:tabs>
        <w:suppressAutoHyphens/>
        <w:jc w:val="both"/>
        <w:rPr>
          <w:spacing w:val="-3"/>
          <w:sz w:val="22"/>
          <w:szCs w:val="22"/>
        </w:rPr>
      </w:pPr>
      <w:r>
        <w:rPr>
          <w:spacing w:val="-3"/>
          <w:sz w:val="22"/>
          <w:szCs w:val="22"/>
        </w:rPr>
        <w:t xml:space="preserve">Karen Curtis led the </w:t>
      </w:r>
      <w:r w:rsidR="00825ABD" w:rsidRPr="00FF619C">
        <w:rPr>
          <w:spacing w:val="-3"/>
          <w:sz w:val="22"/>
          <w:szCs w:val="22"/>
        </w:rPr>
        <w:t>Pledge of Allegiance</w:t>
      </w:r>
      <w:r>
        <w:rPr>
          <w:spacing w:val="-3"/>
          <w:sz w:val="22"/>
          <w:szCs w:val="22"/>
        </w:rPr>
        <w:t xml:space="preserve"> to the Flag</w:t>
      </w:r>
    </w:p>
    <w:p w:rsidR="00825ABD" w:rsidRPr="00FF619C" w:rsidRDefault="00825ABD" w:rsidP="00825ABD">
      <w:pPr>
        <w:tabs>
          <w:tab w:val="left" w:pos="-720"/>
        </w:tabs>
        <w:suppressAutoHyphens/>
        <w:jc w:val="both"/>
        <w:rPr>
          <w:spacing w:val="-3"/>
          <w:sz w:val="22"/>
          <w:szCs w:val="22"/>
        </w:rPr>
      </w:pPr>
    </w:p>
    <w:p w:rsidR="00825ABD" w:rsidRPr="00FF619C" w:rsidRDefault="00825ABD" w:rsidP="00825ABD">
      <w:pPr>
        <w:tabs>
          <w:tab w:val="left" w:pos="-720"/>
        </w:tabs>
        <w:suppressAutoHyphens/>
        <w:jc w:val="both"/>
        <w:rPr>
          <w:spacing w:val="-3"/>
          <w:sz w:val="22"/>
          <w:szCs w:val="22"/>
        </w:rPr>
      </w:pPr>
    </w:p>
    <w:p w:rsidR="00825ABD" w:rsidRDefault="00825ABD" w:rsidP="00825ABD">
      <w:pPr>
        <w:tabs>
          <w:tab w:val="left" w:pos="-720"/>
        </w:tabs>
        <w:suppressAutoHyphens/>
        <w:jc w:val="both"/>
        <w:rPr>
          <w:spacing w:val="-3"/>
          <w:sz w:val="22"/>
          <w:szCs w:val="22"/>
        </w:rPr>
      </w:pPr>
      <w:r w:rsidRPr="00FF619C">
        <w:rPr>
          <w:spacing w:val="-3"/>
          <w:sz w:val="22"/>
          <w:szCs w:val="22"/>
        </w:rPr>
        <w:t>Public Comments (3 Minute Limit)</w:t>
      </w:r>
      <w:r>
        <w:rPr>
          <w:spacing w:val="-3"/>
          <w:sz w:val="22"/>
          <w:szCs w:val="22"/>
        </w:rPr>
        <w:t xml:space="preserve"> [Sign-In]</w:t>
      </w:r>
    </w:p>
    <w:p w:rsidR="00436398" w:rsidRDefault="00436398" w:rsidP="00825ABD">
      <w:pPr>
        <w:tabs>
          <w:tab w:val="left" w:pos="-720"/>
        </w:tabs>
        <w:suppressAutoHyphens/>
        <w:jc w:val="both"/>
        <w:rPr>
          <w:spacing w:val="-3"/>
          <w:sz w:val="22"/>
          <w:szCs w:val="22"/>
        </w:rPr>
      </w:pPr>
    </w:p>
    <w:p w:rsidR="00825ABD" w:rsidRPr="00FF619C" w:rsidRDefault="00436398" w:rsidP="00825ABD">
      <w:pPr>
        <w:tabs>
          <w:tab w:val="left" w:pos="-720"/>
        </w:tabs>
        <w:suppressAutoHyphens/>
        <w:jc w:val="both"/>
        <w:rPr>
          <w:spacing w:val="-3"/>
          <w:sz w:val="22"/>
          <w:szCs w:val="22"/>
        </w:rPr>
      </w:pPr>
      <w:r>
        <w:rPr>
          <w:spacing w:val="-3"/>
          <w:sz w:val="22"/>
          <w:szCs w:val="22"/>
        </w:rPr>
        <w:tab/>
        <w:t xml:space="preserve">       </w:t>
      </w:r>
    </w:p>
    <w:tbl>
      <w:tblPr>
        <w:tblW w:w="31680" w:type="dxa"/>
        <w:tblLayout w:type="fixed"/>
        <w:tblLook w:val="04A0" w:firstRow="1" w:lastRow="0" w:firstColumn="1" w:lastColumn="0" w:noHBand="0" w:noVBand="1"/>
      </w:tblPr>
      <w:tblGrid>
        <w:gridCol w:w="558"/>
        <w:gridCol w:w="540"/>
        <w:gridCol w:w="450"/>
        <w:gridCol w:w="7447"/>
        <w:gridCol w:w="5654"/>
        <w:gridCol w:w="2243"/>
        <w:gridCol w:w="7359"/>
        <w:gridCol w:w="7429"/>
      </w:tblGrid>
      <w:tr w:rsidR="00EC0992" w:rsidRPr="00FF619C" w:rsidTr="00CF03A7">
        <w:trPr>
          <w:trHeight w:val="423"/>
        </w:trPr>
        <w:tc>
          <w:tcPr>
            <w:tcW w:w="558" w:type="dxa"/>
          </w:tcPr>
          <w:p w:rsidR="00825ABD" w:rsidRPr="00FF619C" w:rsidRDefault="00825ABD" w:rsidP="003363D3">
            <w:pPr>
              <w:rPr>
                <w:sz w:val="22"/>
                <w:szCs w:val="22"/>
              </w:rPr>
            </w:pPr>
            <w:r w:rsidRPr="00FF619C">
              <w:rPr>
                <w:sz w:val="22"/>
                <w:szCs w:val="22"/>
              </w:rPr>
              <w:t>AI</w:t>
            </w:r>
          </w:p>
        </w:tc>
        <w:tc>
          <w:tcPr>
            <w:tcW w:w="540" w:type="dxa"/>
          </w:tcPr>
          <w:p w:rsidR="00825ABD" w:rsidRPr="00FF619C" w:rsidRDefault="00825ABD" w:rsidP="003363D3">
            <w:pPr>
              <w:tabs>
                <w:tab w:val="left" w:pos="-720"/>
              </w:tabs>
              <w:suppressAutoHyphens/>
              <w:jc w:val="both"/>
              <w:rPr>
                <w:spacing w:val="-3"/>
                <w:sz w:val="22"/>
                <w:szCs w:val="22"/>
              </w:rPr>
            </w:pPr>
            <w:r w:rsidRPr="00FF619C">
              <w:rPr>
                <w:spacing w:val="-3"/>
                <w:sz w:val="22"/>
                <w:szCs w:val="22"/>
              </w:rPr>
              <w:t>I</w:t>
            </w:r>
          </w:p>
        </w:tc>
        <w:tc>
          <w:tcPr>
            <w:tcW w:w="7897" w:type="dxa"/>
            <w:gridSpan w:val="2"/>
          </w:tcPr>
          <w:p w:rsidR="00CE6469" w:rsidRDefault="00CE6469" w:rsidP="00CE6469">
            <w:pPr>
              <w:tabs>
                <w:tab w:val="left" w:pos="-720"/>
              </w:tabs>
              <w:suppressAutoHyphens/>
              <w:jc w:val="both"/>
              <w:rPr>
                <w:b/>
                <w:spacing w:val="-3"/>
                <w:sz w:val="22"/>
                <w:szCs w:val="22"/>
              </w:rPr>
            </w:pPr>
            <w:r>
              <w:rPr>
                <w:b/>
                <w:spacing w:val="-3"/>
                <w:sz w:val="22"/>
                <w:szCs w:val="22"/>
              </w:rPr>
              <w:t xml:space="preserve">       </w:t>
            </w:r>
            <w:r w:rsidRPr="00436398">
              <w:rPr>
                <w:b/>
                <w:spacing w:val="-3"/>
                <w:sz w:val="22"/>
                <w:szCs w:val="22"/>
              </w:rPr>
              <w:t xml:space="preserve">Mr. Biggs moved to approve the Consent Agenda. Seconded by Mr. Tenorio and </w:t>
            </w:r>
          </w:p>
          <w:p w:rsidR="00CE6469" w:rsidRPr="00436398" w:rsidRDefault="00CE6469" w:rsidP="00CE6469">
            <w:pPr>
              <w:tabs>
                <w:tab w:val="left" w:pos="-720"/>
              </w:tabs>
              <w:suppressAutoHyphens/>
              <w:jc w:val="both"/>
              <w:rPr>
                <w:b/>
                <w:spacing w:val="-3"/>
                <w:sz w:val="22"/>
                <w:szCs w:val="22"/>
              </w:rPr>
            </w:pPr>
            <w:r>
              <w:rPr>
                <w:b/>
                <w:spacing w:val="-3"/>
                <w:sz w:val="22"/>
                <w:szCs w:val="22"/>
              </w:rPr>
              <w:t xml:space="preserve">      unanimously</w:t>
            </w:r>
            <w:r w:rsidRPr="00436398">
              <w:rPr>
                <w:b/>
                <w:spacing w:val="-3"/>
                <w:sz w:val="22"/>
                <w:szCs w:val="22"/>
              </w:rPr>
              <w:t xml:space="preserve"> carried.</w:t>
            </w:r>
          </w:p>
          <w:p w:rsidR="00CE6469" w:rsidRDefault="00CE6469" w:rsidP="003363D3">
            <w:pPr>
              <w:tabs>
                <w:tab w:val="left" w:pos="-720"/>
                <w:tab w:val="left" w:pos="0"/>
              </w:tabs>
              <w:suppressAutoHyphens/>
              <w:rPr>
                <w:spacing w:val="-3"/>
                <w:sz w:val="22"/>
                <w:szCs w:val="22"/>
              </w:rPr>
            </w:pPr>
          </w:p>
          <w:p w:rsidR="00825ABD" w:rsidRPr="00FF619C" w:rsidRDefault="00CE6469" w:rsidP="003363D3">
            <w:pPr>
              <w:tabs>
                <w:tab w:val="left" w:pos="-720"/>
                <w:tab w:val="left" w:pos="0"/>
              </w:tabs>
              <w:suppressAutoHyphens/>
              <w:rPr>
                <w:spacing w:val="-3"/>
                <w:sz w:val="22"/>
                <w:szCs w:val="22"/>
              </w:rPr>
            </w:pPr>
            <w:r>
              <w:rPr>
                <w:spacing w:val="-3"/>
                <w:sz w:val="22"/>
                <w:szCs w:val="22"/>
              </w:rPr>
              <w:t>C</w:t>
            </w:r>
            <w:r w:rsidR="00825ABD" w:rsidRPr="00FF619C">
              <w:rPr>
                <w:spacing w:val="-3"/>
                <w:sz w:val="22"/>
                <w:szCs w:val="22"/>
              </w:rPr>
              <w:t>onsent Agenda</w:t>
            </w:r>
          </w:p>
          <w:p w:rsidR="00825ABD" w:rsidRPr="00FF619C" w:rsidRDefault="00825ABD" w:rsidP="003363D3">
            <w:pPr>
              <w:tabs>
                <w:tab w:val="left" w:pos="1848"/>
                <w:tab w:val="left" w:pos="3213"/>
              </w:tabs>
              <w:rPr>
                <w:sz w:val="22"/>
                <w:szCs w:val="22"/>
              </w:rPr>
            </w:pPr>
            <w:r w:rsidRPr="00FF619C">
              <w:rPr>
                <w:sz w:val="22"/>
                <w:szCs w:val="22"/>
              </w:rPr>
              <w:tab/>
            </w:r>
            <w:r w:rsidRPr="00FF619C">
              <w:rPr>
                <w:sz w:val="22"/>
                <w:szCs w:val="22"/>
              </w:rPr>
              <w:tab/>
            </w:r>
          </w:p>
        </w:tc>
        <w:tc>
          <w:tcPr>
            <w:tcW w:w="5654" w:type="dxa"/>
          </w:tcPr>
          <w:p w:rsidR="00825ABD" w:rsidRPr="00E525A3" w:rsidRDefault="00825ABD" w:rsidP="003363D3">
            <w:pPr>
              <w:rPr>
                <w:sz w:val="18"/>
                <w:szCs w:val="18"/>
              </w:rPr>
            </w:pPr>
          </w:p>
        </w:tc>
        <w:tc>
          <w:tcPr>
            <w:tcW w:w="9602" w:type="dxa"/>
            <w:gridSpan w:val="2"/>
          </w:tcPr>
          <w:p w:rsidR="00825ABD" w:rsidRPr="00FF619C" w:rsidRDefault="00825ABD" w:rsidP="003363D3">
            <w:pPr>
              <w:rPr>
                <w:sz w:val="22"/>
                <w:szCs w:val="22"/>
              </w:rPr>
            </w:pPr>
          </w:p>
        </w:tc>
        <w:tc>
          <w:tcPr>
            <w:tcW w:w="7429" w:type="dxa"/>
          </w:tcPr>
          <w:p w:rsidR="00825ABD" w:rsidRPr="00FF619C" w:rsidRDefault="00825ABD" w:rsidP="003363D3">
            <w:pPr>
              <w:rPr>
                <w:sz w:val="22"/>
                <w:szCs w:val="22"/>
              </w:rPr>
            </w:pPr>
          </w:p>
        </w:tc>
      </w:tr>
      <w:tr w:rsidR="00EC0992" w:rsidRPr="00E525A3" w:rsidTr="00CF03A7">
        <w:trPr>
          <w:trHeight w:val="225"/>
        </w:trPr>
        <w:tc>
          <w:tcPr>
            <w:tcW w:w="558" w:type="dxa"/>
          </w:tcPr>
          <w:p w:rsidR="00825ABD" w:rsidRPr="00FF619C" w:rsidRDefault="00825ABD" w:rsidP="003363D3">
            <w:pPr>
              <w:rPr>
                <w:sz w:val="22"/>
                <w:szCs w:val="22"/>
              </w:rPr>
            </w:pPr>
          </w:p>
        </w:tc>
        <w:tc>
          <w:tcPr>
            <w:tcW w:w="540" w:type="dxa"/>
          </w:tcPr>
          <w:p w:rsidR="00825ABD" w:rsidRPr="00FF619C" w:rsidRDefault="00825ABD" w:rsidP="003363D3">
            <w:pPr>
              <w:tabs>
                <w:tab w:val="left" w:pos="-720"/>
              </w:tabs>
              <w:suppressAutoHyphens/>
              <w:jc w:val="both"/>
              <w:rPr>
                <w:spacing w:val="-3"/>
                <w:sz w:val="22"/>
                <w:szCs w:val="22"/>
              </w:rPr>
            </w:pPr>
          </w:p>
        </w:tc>
        <w:tc>
          <w:tcPr>
            <w:tcW w:w="450" w:type="dxa"/>
          </w:tcPr>
          <w:p w:rsidR="00825ABD" w:rsidRPr="00FF619C" w:rsidRDefault="00825ABD" w:rsidP="003363D3">
            <w:pPr>
              <w:rPr>
                <w:sz w:val="22"/>
                <w:szCs w:val="22"/>
              </w:rPr>
            </w:pPr>
            <w:r w:rsidRPr="00FF619C">
              <w:rPr>
                <w:sz w:val="22"/>
                <w:szCs w:val="22"/>
              </w:rPr>
              <w:t>1.</w:t>
            </w:r>
          </w:p>
        </w:tc>
        <w:tc>
          <w:tcPr>
            <w:tcW w:w="7447" w:type="dxa"/>
          </w:tcPr>
          <w:p w:rsidR="00825ABD" w:rsidRPr="00FF619C" w:rsidRDefault="00825ABD" w:rsidP="003363D3">
            <w:pPr>
              <w:rPr>
                <w:sz w:val="22"/>
                <w:szCs w:val="22"/>
              </w:rPr>
            </w:pPr>
            <w:r w:rsidRPr="00FF619C">
              <w:rPr>
                <w:sz w:val="22"/>
                <w:szCs w:val="22"/>
              </w:rPr>
              <w:t>Approval of Minutes</w:t>
            </w:r>
          </w:p>
          <w:p w:rsidR="00825ABD" w:rsidRDefault="00825ABD" w:rsidP="00825ABD">
            <w:pPr>
              <w:numPr>
                <w:ilvl w:val="0"/>
                <w:numId w:val="3"/>
              </w:numPr>
              <w:rPr>
                <w:sz w:val="22"/>
                <w:szCs w:val="22"/>
              </w:rPr>
            </w:pPr>
            <w:r w:rsidRPr="00FF619C">
              <w:rPr>
                <w:sz w:val="22"/>
                <w:szCs w:val="22"/>
              </w:rPr>
              <w:t xml:space="preserve">Executive Session – </w:t>
            </w:r>
            <w:r>
              <w:rPr>
                <w:sz w:val="22"/>
                <w:szCs w:val="22"/>
              </w:rPr>
              <w:t>June 20</w:t>
            </w:r>
            <w:r w:rsidRPr="00FF619C">
              <w:rPr>
                <w:sz w:val="22"/>
                <w:szCs w:val="22"/>
              </w:rPr>
              <w:t>, 2018</w:t>
            </w:r>
          </w:p>
          <w:p w:rsidR="00825ABD" w:rsidRPr="00FF619C" w:rsidRDefault="00825ABD" w:rsidP="00825ABD">
            <w:pPr>
              <w:numPr>
                <w:ilvl w:val="0"/>
                <w:numId w:val="3"/>
              </w:numPr>
              <w:rPr>
                <w:sz w:val="22"/>
                <w:szCs w:val="22"/>
              </w:rPr>
            </w:pPr>
            <w:r>
              <w:rPr>
                <w:sz w:val="22"/>
                <w:szCs w:val="22"/>
              </w:rPr>
              <w:t>Executive Session – July 10, 2018</w:t>
            </w:r>
          </w:p>
          <w:p w:rsidR="00825ABD" w:rsidRPr="00FF619C" w:rsidRDefault="00825ABD" w:rsidP="00825ABD">
            <w:pPr>
              <w:numPr>
                <w:ilvl w:val="0"/>
                <w:numId w:val="3"/>
              </w:numPr>
              <w:rPr>
                <w:sz w:val="22"/>
                <w:szCs w:val="22"/>
              </w:rPr>
            </w:pPr>
            <w:r w:rsidRPr="00FF619C">
              <w:rPr>
                <w:sz w:val="22"/>
                <w:szCs w:val="22"/>
              </w:rPr>
              <w:t xml:space="preserve">Regular Board Meeting – </w:t>
            </w:r>
            <w:r>
              <w:rPr>
                <w:sz w:val="22"/>
                <w:szCs w:val="22"/>
              </w:rPr>
              <w:t>June 20</w:t>
            </w:r>
            <w:r w:rsidRPr="00FF619C">
              <w:rPr>
                <w:sz w:val="22"/>
                <w:szCs w:val="22"/>
              </w:rPr>
              <w:t>, 2018</w:t>
            </w:r>
          </w:p>
          <w:p w:rsidR="00825ABD" w:rsidRPr="00FF619C" w:rsidRDefault="00825ABD" w:rsidP="003363D3">
            <w:pPr>
              <w:rPr>
                <w:sz w:val="22"/>
                <w:szCs w:val="22"/>
              </w:rPr>
            </w:pPr>
          </w:p>
        </w:tc>
        <w:tc>
          <w:tcPr>
            <w:tcW w:w="5654" w:type="dxa"/>
          </w:tcPr>
          <w:p w:rsidR="00825ABD" w:rsidRPr="00E525A3" w:rsidRDefault="00E525A3" w:rsidP="003363D3">
            <w:pPr>
              <w:rPr>
                <w:b/>
                <w:sz w:val="18"/>
                <w:szCs w:val="18"/>
              </w:rPr>
            </w:pPr>
            <w:r w:rsidRPr="00E525A3">
              <w:rPr>
                <w:b/>
                <w:sz w:val="18"/>
                <w:szCs w:val="18"/>
              </w:rPr>
              <w:t>Minutes</w:t>
            </w:r>
          </w:p>
        </w:tc>
        <w:tc>
          <w:tcPr>
            <w:tcW w:w="9602" w:type="dxa"/>
            <w:gridSpan w:val="2"/>
          </w:tcPr>
          <w:p w:rsidR="00825ABD" w:rsidRPr="00E525A3" w:rsidRDefault="00825ABD" w:rsidP="003363D3">
            <w:pPr>
              <w:rPr>
                <w:sz w:val="20"/>
                <w:szCs w:val="20"/>
              </w:rPr>
            </w:pPr>
          </w:p>
        </w:tc>
        <w:tc>
          <w:tcPr>
            <w:tcW w:w="7429" w:type="dxa"/>
          </w:tcPr>
          <w:p w:rsidR="00825ABD" w:rsidRPr="00E525A3" w:rsidRDefault="00825ABD" w:rsidP="003363D3">
            <w:pPr>
              <w:rPr>
                <w:sz w:val="20"/>
                <w:szCs w:val="20"/>
              </w:rPr>
            </w:pPr>
          </w:p>
        </w:tc>
      </w:tr>
      <w:tr w:rsidR="00825ABD" w:rsidRPr="00E525A3" w:rsidTr="00CF03A7">
        <w:trPr>
          <w:trHeight w:val="225"/>
        </w:trPr>
        <w:tc>
          <w:tcPr>
            <w:tcW w:w="558" w:type="dxa"/>
          </w:tcPr>
          <w:p w:rsidR="00825ABD" w:rsidRPr="00FF619C" w:rsidRDefault="00825ABD" w:rsidP="003363D3">
            <w:pPr>
              <w:rPr>
                <w:sz w:val="22"/>
                <w:szCs w:val="22"/>
              </w:rPr>
            </w:pPr>
          </w:p>
        </w:tc>
        <w:tc>
          <w:tcPr>
            <w:tcW w:w="540" w:type="dxa"/>
          </w:tcPr>
          <w:p w:rsidR="00825ABD" w:rsidRPr="00FF619C" w:rsidRDefault="00825ABD" w:rsidP="003363D3">
            <w:pPr>
              <w:tabs>
                <w:tab w:val="left" w:pos="-720"/>
              </w:tabs>
              <w:suppressAutoHyphens/>
              <w:jc w:val="both"/>
              <w:rPr>
                <w:spacing w:val="-3"/>
                <w:sz w:val="22"/>
                <w:szCs w:val="22"/>
              </w:rPr>
            </w:pPr>
          </w:p>
        </w:tc>
        <w:tc>
          <w:tcPr>
            <w:tcW w:w="450" w:type="dxa"/>
          </w:tcPr>
          <w:p w:rsidR="00825ABD" w:rsidRPr="00FF619C" w:rsidRDefault="00825ABD" w:rsidP="003363D3">
            <w:pPr>
              <w:rPr>
                <w:sz w:val="22"/>
                <w:szCs w:val="22"/>
              </w:rPr>
            </w:pPr>
            <w:r w:rsidRPr="00FF619C">
              <w:rPr>
                <w:sz w:val="22"/>
                <w:szCs w:val="22"/>
              </w:rPr>
              <w:t>2.</w:t>
            </w:r>
          </w:p>
        </w:tc>
        <w:tc>
          <w:tcPr>
            <w:tcW w:w="7447" w:type="dxa"/>
          </w:tcPr>
          <w:p w:rsidR="00825ABD" w:rsidRPr="00FF619C" w:rsidRDefault="00825ABD" w:rsidP="003363D3">
            <w:pPr>
              <w:rPr>
                <w:sz w:val="22"/>
                <w:szCs w:val="22"/>
              </w:rPr>
            </w:pPr>
            <w:r w:rsidRPr="00FF619C">
              <w:rPr>
                <w:sz w:val="22"/>
                <w:szCs w:val="22"/>
              </w:rPr>
              <w:t>Financial – Fiscal</w:t>
            </w:r>
          </w:p>
          <w:p w:rsidR="00825ABD" w:rsidRDefault="00825ABD" w:rsidP="00825ABD">
            <w:pPr>
              <w:numPr>
                <w:ilvl w:val="0"/>
                <w:numId w:val="2"/>
              </w:numPr>
              <w:rPr>
                <w:sz w:val="22"/>
                <w:szCs w:val="22"/>
              </w:rPr>
            </w:pPr>
            <w:r w:rsidRPr="00FF619C">
              <w:rPr>
                <w:sz w:val="22"/>
                <w:szCs w:val="22"/>
              </w:rPr>
              <w:t xml:space="preserve">Approval of Claims </w:t>
            </w:r>
          </w:p>
          <w:p w:rsidR="00825ABD" w:rsidRPr="00FF619C" w:rsidRDefault="00825ABD" w:rsidP="00825ABD">
            <w:pPr>
              <w:numPr>
                <w:ilvl w:val="0"/>
                <w:numId w:val="2"/>
              </w:numPr>
              <w:rPr>
                <w:sz w:val="22"/>
                <w:szCs w:val="22"/>
              </w:rPr>
            </w:pPr>
            <w:r>
              <w:rPr>
                <w:sz w:val="22"/>
                <w:szCs w:val="22"/>
              </w:rPr>
              <w:t>Approval of</w:t>
            </w:r>
            <w:r w:rsidRPr="00FF619C">
              <w:rPr>
                <w:sz w:val="22"/>
                <w:szCs w:val="22"/>
              </w:rPr>
              <w:t xml:space="preserve"> Payroll</w:t>
            </w:r>
          </w:p>
          <w:p w:rsidR="00825ABD" w:rsidRPr="00FF619C" w:rsidRDefault="00825ABD" w:rsidP="003363D3">
            <w:pPr>
              <w:ind w:left="720"/>
              <w:rPr>
                <w:sz w:val="22"/>
                <w:szCs w:val="22"/>
              </w:rPr>
            </w:pPr>
          </w:p>
        </w:tc>
        <w:tc>
          <w:tcPr>
            <w:tcW w:w="5654" w:type="dxa"/>
          </w:tcPr>
          <w:p w:rsidR="00825ABD" w:rsidRPr="00E525A3" w:rsidRDefault="00825ABD" w:rsidP="003363D3">
            <w:pPr>
              <w:rPr>
                <w:b/>
                <w:sz w:val="18"/>
                <w:szCs w:val="18"/>
              </w:rPr>
            </w:pPr>
          </w:p>
          <w:p w:rsidR="00E525A3" w:rsidRPr="00E525A3" w:rsidRDefault="00E525A3" w:rsidP="003363D3">
            <w:pPr>
              <w:rPr>
                <w:b/>
                <w:sz w:val="18"/>
                <w:szCs w:val="18"/>
              </w:rPr>
            </w:pPr>
            <w:r w:rsidRPr="00E525A3">
              <w:rPr>
                <w:b/>
                <w:sz w:val="18"/>
                <w:szCs w:val="18"/>
              </w:rPr>
              <w:t>Claims</w:t>
            </w:r>
          </w:p>
          <w:p w:rsidR="00E525A3" w:rsidRPr="00E525A3" w:rsidRDefault="00E525A3" w:rsidP="003363D3">
            <w:pPr>
              <w:rPr>
                <w:b/>
                <w:sz w:val="18"/>
                <w:szCs w:val="18"/>
              </w:rPr>
            </w:pPr>
            <w:r w:rsidRPr="00E525A3">
              <w:rPr>
                <w:b/>
                <w:sz w:val="18"/>
                <w:szCs w:val="18"/>
              </w:rPr>
              <w:t>Payroll</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E525A3" w:rsidRPr="00E525A3" w:rsidTr="00CF03A7">
        <w:trPr>
          <w:trHeight w:val="225"/>
        </w:trPr>
        <w:tc>
          <w:tcPr>
            <w:tcW w:w="558" w:type="dxa"/>
          </w:tcPr>
          <w:p w:rsidR="00E525A3" w:rsidRPr="00FF619C" w:rsidRDefault="00E525A3" w:rsidP="003363D3">
            <w:pPr>
              <w:rPr>
                <w:sz w:val="22"/>
                <w:szCs w:val="22"/>
              </w:rPr>
            </w:pPr>
          </w:p>
        </w:tc>
        <w:tc>
          <w:tcPr>
            <w:tcW w:w="540" w:type="dxa"/>
          </w:tcPr>
          <w:p w:rsidR="00E525A3" w:rsidRPr="00FF619C" w:rsidRDefault="00E525A3" w:rsidP="003363D3">
            <w:pPr>
              <w:tabs>
                <w:tab w:val="left" w:pos="-720"/>
              </w:tabs>
              <w:suppressAutoHyphens/>
              <w:jc w:val="both"/>
              <w:rPr>
                <w:spacing w:val="-3"/>
                <w:sz w:val="22"/>
                <w:szCs w:val="22"/>
              </w:rPr>
            </w:pPr>
          </w:p>
        </w:tc>
        <w:tc>
          <w:tcPr>
            <w:tcW w:w="450" w:type="dxa"/>
          </w:tcPr>
          <w:p w:rsidR="00E525A3" w:rsidRPr="00FF619C" w:rsidRDefault="00E525A3" w:rsidP="003363D3">
            <w:pPr>
              <w:rPr>
                <w:sz w:val="22"/>
                <w:szCs w:val="22"/>
              </w:rPr>
            </w:pPr>
            <w:r>
              <w:rPr>
                <w:sz w:val="22"/>
                <w:szCs w:val="22"/>
              </w:rPr>
              <w:t>3.</w:t>
            </w:r>
          </w:p>
        </w:tc>
        <w:tc>
          <w:tcPr>
            <w:tcW w:w="7447" w:type="dxa"/>
          </w:tcPr>
          <w:p w:rsidR="00E525A3" w:rsidRDefault="00E525A3" w:rsidP="00E525A3">
            <w:pPr>
              <w:rPr>
                <w:sz w:val="22"/>
                <w:szCs w:val="22"/>
              </w:rPr>
            </w:pPr>
            <w:r w:rsidRPr="00FF619C">
              <w:rPr>
                <w:sz w:val="22"/>
                <w:szCs w:val="22"/>
              </w:rPr>
              <w:t>Extra-Curricular – Hiring’s</w:t>
            </w:r>
          </w:p>
          <w:p w:rsidR="00E525A3" w:rsidRPr="00FF619C" w:rsidRDefault="00E525A3" w:rsidP="00E525A3">
            <w:pPr>
              <w:rPr>
                <w:sz w:val="22"/>
                <w:szCs w:val="22"/>
              </w:rPr>
            </w:pPr>
            <w:r>
              <w:rPr>
                <w:sz w:val="22"/>
                <w:szCs w:val="22"/>
              </w:rPr>
              <w:t xml:space="preserve">               </w:t>
            </w:r>
            <w:r w:rsidRPr="00513CEE">
              <w:rPr>
                <w:sz w:val="22"/>
                <w:szCs w:val="22"/>
              </w:rPr>
              <w:t xml:space="preserve">2018-2019 Athletic Coaching Appointments (see </w:t>
            </w:r>
            <w:r>
              <w:rPr>
                <w:sz w:val="22"/>
                <w:szCs w:val="22"/>
              </w:rPr>
              <w:t>S</w:t>
            </w:r>
            <w:r w:rsidRPr="00513CEE">
              <w:rPr>
                <w:sz w:val="22"/>
                <w:szCs w:val="22"/>
              </w:rPr>
              <w:t>chedule 1)</w:t>
            </w:r>
          </w:p>
          <w:p w:rsidR="00E525A3" w:rsidRPr="00FF619C" w:rsidRDefault="00E525A3" w:rsidP="003363D3">
            <w:pPr>
              <w:rPr>
                <w:sz w:val="22"/>
                <w:szCs w:val="22"/>
              </w:rPr>
            </w:pPr>
          </w:p>
        </w:tc>
        <w:tc>
          <w:tcPr>
            <w:tcW w:w="5654" w:type="dxa"/>
          </w:tcPr>
          <w:p w:rsidR="00E525A3" w:rsidRPr="00E525A3" w:rsidRDefault="00E525A3" w:rsidP="003363D3">
            <w:pPr>
              <w:rPr>
                <w:b/>
                <w:sz w:val="18"/>
                <w:szCs w:val="18"/>
              </w:rPr>
            </w:pPr>
            <w:r w:rsidRPr="00E525A3">
              <w:rPr>
                <w:b/>
                <w:sz w:val="18"/>
                <w:szCs w:val="18"/>
              </w:rPr>
              <w:t>Extra-Curricular</w:t>
            </w:r>
          </w:p>
          <w:p w:rsidR="00E525A3" w:rsidRPr="00E525A3" w:rsidRDefault="00E525A3" w:rsidP="003363D3">
            <w:pPr>
              <w:rPr>
                <w:b/>
                <w:sz w:val="18"/>
                <w:szCs w:val="18"/>
              </w:rPr>
            </w:pPr>
            <w:r w:rsidRPr="00E525A3">
              <w:rPr>
                <w:b/>
                <w:sz w:val="18"/>
                <w:szCs w:val="18"/>
              </w:rPr>
              <w:t xml:space="preserve">     Hiring</w:t>
            </w:r>
          </w:p>
        </w:tc>
        <w:tc>
          <w:tcPr>
            <w:tcW w:w="9602" w:type="dxa"/>
            <w:gridSpan w:val="2"/>
          </w:tcPr>
          <w:p w:rsidR="00E525A3" w:rsidRPr="00E525A3" w:rsidRDefault="00E525A3" w:rsidP="003363D3">
            <w:pPr>
              <w:rPr>
                <w:b/>
                <w:sz w:val="20"/>
                <w:szCs w:val="20"/>
              </w:rPr>
            </w:pPr>
          </w:p>
        </w:tc>
        <w:tc>
          <w:tcPr>
            <w:tcW w:w="7429" w:type="dxa"/>
          </w:tcPr>
          <w:p w:rsidR="00E525A3" w:rsidRPr="00E525A3" w:rsidRDefault="00E525A3" w:rsidP="003363D3">
            <w:pPr>
              <w:rPr>
                <w:sz w:val="20"/>
                <w:szCs w:val="20"/>
              </w:rPr>
            </w:pPr>
          </w:p>
        </w:tc>
      </w:tr>
      <w:tr w:rsidR="00825ABD" w:rsidRPr="00E525A3" w:rsidTr="00CF03A7">
        <w:trPr>
          <w:trHeight w:val="647"/>
        </w:trPr>
        <w:tc>
          <w:tcPr>
            <w:tcW w:w="558" w:type="dxa"/>
          </w:tcPr>
          <w:p w:rsidR="00825ABD" w:rsidRPr="00FF619C" w:rsidRDefault="00825ABD" w:rsidP="003363D3">
            <w:pPr>
              <w:rPr>
                <w:sz w:val="22"/>
                <w:szCs w:val="22"/>
              </w:rPr>
            </w:pPr>
          </w:p>
        </w:tc>
        <w:tc>
          <w:tcPr>
            <w:tcW w:w="540" w:type="dxa"/>
          </w:tcPr>
          <w:p w:rsidR="00825ABD" w:rsidRPr="00FF619C" w:rsidRDefault="00825ABD" w:rsidP="003363D3">
            <w:pPr>
              <w:tabs>
                <w:tab w:val="left" w:pos="-720"/>
              </w:tabs>
              <w:suppressAutoHyphens/>
              <w:jc w:val="both"/>
              <w:rPr>
                <w:spacing w:val="-3"/>
                <w:sz w:val="22"/>
                <w:szCs w:val="22"/>
              </w:rPr>
            </w:pPr>
          </w:p>
        </w:tc>
        <w:tc>
          <w:tcPr>
            <w:tcW w:w="450" w:type="dxa"/>
          </w:tcPr>
          <w:p w:rsidR="00825ABD" w:rsidRPr="00FF619C" w:rsidRDefault="00825ABD" w:rsidP="003363D3">
            <w:pPr>
              <w:rPr>
                <w:sz w:val="22"/>
                <w:szCs w:val="22"/>
              </w:rPr>
            </w:pPr>
            <w:r>
              <w:rPr>
                <w:sz w:val="22"/>
                <w:szCs w:val="22"/>
              </w:rPr>
              <w:t>4</w:t>
            </w:r>
            <w:r w:rsidRPr="00FF619C">
              <w:rPr>
                <w:sz w:val="22"/>
                <w:szCs w:val="22"/>
              </w:rPr>
              <w:t>.</w:t>
            </w:r>
          </w:p>
        </w:tc>
        <w:tc>
          <w:tcPr>
            <w:tcW w:w="7447" w:type="dxa"/>
          </w:tcPr>
          <w:p w:rsidR="00825ABD" w:rsidRDefault="00825ABD" w:rsidP="003363D3">
            <w:pPr>
              <w:rPr>
                <w:sz w:val="22"/>
                <w:szCs w:val="22"/>
              </w:rPr>
            </w:pPr>
            <w:r>
              <w:rPr>
                <w:sz w:val="22"/>
                <w:szCs w:val="22"/>
              </w:rPr>
              <w:t>Workshops</w:t>
            </w:r>
            <w:r w:rsidRPr="00FF619C">
              <w:rPr>
                <w:sz w:val="22"/>
                <w:szCs w:val="22"/>
              </w:rPr>
              <w:t xml:space="preserve">  </w:t>
            </w:r>
          </w:p>
          <w:p w:rsidR="00825ABD" w:rsidRDefault="00825ABD" w:rsidP="003363D3">
            <w:pPr>
              <w:rPr>
                <w:rFonts w:eastAsia="Calibri"/>
                <w:sz w:val="22"/>
                <w:szCs w:val="22"/>
              </w:rPr>
            </w:pPr>
            <w:r w:rsidRPr="00D6343F">
              <w:rPr>
                <w:rFonts w:eastAsia="Calibri"/>
                <w:color w:val="000000"/>
                <w:sz w:val="22"/>
                <w:szCs w:val="22"/>
              </w:rPr>
              <w:t xml:space="preserve">The Superintendent is recommending the Board approve the following Board and Administrator conferences in accordance with state auditing regulations.  Approve the Board and Administration to attend Annual Professional Conferences and Workshops for the 2018-2019 school year. </w:t>
            </w:r>
            <w:r>
              <w:rPr>
                <w:rFonts w:eastAsia="Calibri"/>
                <w:color w:val="000000"/>
                <w:sz w:val="22"/>
                <w:szCs w:val="22"/>
              </w:rPr>
              <w:t xml:space="preserve"> </w:t>
            </w:r>
            <w:r w:rsidRPr="00D6343F">
              <w:rPr>
                <w:rFonts w:eastAsia="Calibri"/>
                <w:color w:val="000000"/>
                <w:sz w:val="22"/>
                <w:szCs w:val="22"/>
              </w:rPr>
              <w:t xml:space="preserve">Such conferences, including travel, would be authorized for the members of the Board of School Trustees, Superintendent, Chief Financial Officer, Administrators including the Food Service Director, Director of School </w:t>
            </w:r>
            <w:r>
              <w:rPr>
                <w:rFonts w:eastAsia="Calibri"/>
                <w:color w:val="000000"/>
                <w:sz w:val="22"/>
                <w:szCs w:val="22"/>
              </w:rPr>
              <w:t>S</w:t>
            </w:r>
            <w:r w:rsidRPr="00D6343F">
              <w:rPr>
                <w:rFonts w:eastAsia="Calibri"/>
                <w:color w:val="000000"/>
                <w:sz w:val="22"/>
                <w:szCs w:val="22"/>
              </w:rPr>
              <w:t>afety and Security, Athletic Director, Title Coordinator, and Director of Buildings and Grounds, and School Attorney, where applicable, and would cover the</w:t>
            </w:r>
            <w:r>
              <w:rPr>
                <w:rFonts w:eastAsia="Calibri"/>
                <w:color w:val="000000"/>
                <w:sz w:val="22"/>
                <w:szCs w:val="22"/>
              </w:rPr>
              <w:t xml:space="preserve"> </w:t>
            </w:r>
            <w:r w:rsidRPr="00D6343F">
              <w:rPr>
                <w:rFonts w:eastAsia="Calibri"/>
                <w:color w:val="000000"/>
                <w:sz w:val="22"/>
                <w:szCs w:val="22"/>
              </w:rPr>
              <w:t xml:space="preserve">activities and conferences of the professional </w:t>
            </w:r>
            <w:r w:rsidRPr="00D6343F">
              <w:rPr>
                <w:rFonts w:eastAsia="Calibri"/>
                <w:sz w:val="22"/>
                <w:szCs w:val="22"/>
              </w:rPr>
              <w:t xml:space="preserve">Organizations such as Indiana School Boards Association, Indiana </w:t>
            </w:r>
            <w:r w:rsidRPr="00D6343F">
              <w:rPr>
                <w:rFonts w:eastAsia="Calibri"/>
                <w:sz w:val="22"/>
                <w:szCs w:val="22"/>
              </w:rPr>
              <w:lastRenderedPageBreak/>
              <w:t xml:space="preserve">Association of Public School Superintendents,  Indiana Principals Associations, the Northwest Indiana Public Schools Study Council, School Nutrition Association conferences, Association of School Business </w:t>
            </w:r>
            <w:r>
              <w:rPr>
                <w:rFonts w:eastAsia="Calibri"/>
                <w:sz w:val="22"/>
                <w:szCs w:val="22"/>
              </w:rPr>
              <w:t>O</w:t>
            </w:r>
            <w:r w:rsidRPr="00D6343F">
              <w:rPr>
                <w:rFonts w:eastAsia="Calibri"/>
                <w:sz w:val="22"/>
                <w:szCs w:val="22"/>
              </w:rPr>
              <w:t>fficials, food shows, school safety specialist training/recertification, and athletic director conferences and meetings. The Board also directs the treasurer to pay any claims associated with these conferences as they occur and to seek approval at the next scheduled Board meeting.</w:t>
            </w:r>
          </w:p>
          <w:p w:rsidR="00825ABD" w:rsidRPr="00157471" w:rsidRDefault="00825ABD" w:rsidP="003363D3">
            <w:pPr>
              <w:rPr>
                <w:rFonts w:eastAsia="Calibri"/>
                <w:sz w:val="22"/>
                <w:szCs w:val="22"/>
              </w:rPr>
            </w:pPr>
          </w:p>
        </w:tc>
        <w:tc>
          <w:tcPr>
            <w:tcW w:w="5654" w:type="dxa"/>
          </w:tcPr>
          <w:p w:rsidR="00825ABD" w:rsidRPr="00E525A3" w:rsidRDefault="00E525A3" w:rsidP="003363D3">
            <w:pPr>
              <w:tabs>
                <w:tab w:val="left" w:pos="1250"/>
              </w:tabs>
              <w:rPr>
                <w:b/>
                <w:sz w:val="18"/>
                <w:szCs w:val="18"/>
              </w:rPr>
            </w:pPr>
            <w:r w:rsidRPr="00E525A3">
              <w:rPr>
                <w:b/>
                <w:sz w:val="18"/>
                <w:szCs w:val="18"/>
              </w:rPr>
              <w:lastRenderedPageBreak/>
              <w:t>Workshops</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EC0992" w:rsidRPr="00E525A3" w:rsidTr="00CF03A7">
        <w:trPr>
          <w:trHeight w:val="450"/>
        </w:trPr>
        <w:tc>
          <w:tcPr>
            <w:tcW w:w="558" w:type="dxa"/>
          </w:tcPr>
          <w:p w:rsidR="00825ABD" w:rsidRPr="00FF619C" w:rsidRDefault="00825ABD" w:rsidP="003363D3">
            <w:pPr>
              <w:rPr>
                <w:sz w:val="22"/>
                <w:szCs w:val="22"/>
              </w:rPr>
            </w:pPr>
          </w:p>
        </w:tc>
        <w:tc>
          <w:tcPr>
            <w:tcW w:w="540" w:type="dxa"/>
          </w:tcPr>
          <w:p w:rsidR="00825ABD" w:rsidRPr="00FF619C" w:rsidRDefault="00825ABD" w:rsidP="003363D3">
            <w:pPr>
              <w:tabs>
                <w:tab w:val="left" w:pos="-720"/>
              </w:tabs>
              <w:suppressAutoHyphens/>
              <w:jc w:val="both"/>
              <w:rPr>
                <w:spacing w:val="-3"/>
                <w:sz w:val="22"/>
                <w:szCs w:val="22"/>
              </w:rPr>
            </w:pPr>
            <w:r w:rsidRPr="00FF619C">
              <w:rPr>
                <w:spacing w:val="-3"/>
                <w:sz w:val="22"/>
                <w:szCs w:val="22"/>
              </w:rPr>
              <w:t>II</w:t>
            </w:r>
          </w:p>
        </w:tc>
        <w:tc>
          <w:tcPr>
            <w:tcW w:w="7897" w:type="dxa"/>
            <w:gridSpan w:val="2"/>
          </w:tcPr>
          <w:p w:rsidR="00825ABD" w:rsidRDefault="00825ABD" w:rsidP="003363D3">
            <w:pPr>
              <w:rPr>
                <w:sz w:val="22"/>
                <w:szCs w:val="22"/>
              </w:rPr>
            </w:pPr>
            <w:r w:rsidRPr="00FF619C">
              <w:rPr>
                <w:sz w:val="22"/>
                <w:szCs w:val="22"/>
              </w:rPr>
              <w:t>Personnel</w:t>
            </w:r>
          </w:p>
          <w:p w:rsidR="00436398" w:rsidRDefault="00436398" w:rsidP="003363D3">
            <w:pPr>
              <w:rPr>
                <w:sz w:val="22"/>
                <w:szCs w:val="22"/>
              </w:rPr>
            </w:pPr>
          </w:p>
          <w:p w:rsidR="009D3FAB" w:rsidRDefault="00436398" w:rsidP="003363D3">
            <w:pPr>
              <w:rPr>
                <w:b/>
                <w:sz w:val="22"/>
                <w:szCs w:val="22"/>
              </w:rPr>
            </w:pPr>
            <w:r w:rsidRPr="009D3FAB">
              <w:rPr>
                <w:b/>
                <w:sz w:val="22"/>
                <w:szCs w:val="22"/>
              </w:rPr>
              <w:t xml:space="preserve">       </w:t>
            </w:r>
            <w:r w:rsidR="009D3FAB" w:rsidRPr="009D3FAB">
              <w:rPr>
                <w:b/>
                <w:sz w:val="22"/>
                <w:szCs w:val="22"/>
              </w:rPr>
              <w:t>Mr. Bastin moved to approve item 1 under Personnel. Seconded by Mr. Biggs</w:t>
            </w:r>
            <w:r w:rsidR="009D3FAB">
              <w:rPr>
                <w:b/>
                <w:sz w:val="22"/>
                <w:szCs w:val="22"/>
              </w:rPr>
              <w:t xml:space="preserve"> </w:t>
            </w:r>
          </w:p>
          <w:p w:rsidR="00436398" w:rsidRPr="009D3FAB" w:rsidRDefault="009D3FAB" w:rsidP="003363D3">
            <w:pPr>
              <w:rPr>
                <w:b/>
                <w:sz w:val="22"/>
                <w:szCs w:val="22"/>
              </w:rPr>
            </w:pPr>
            <w:r>
              <w:rPr>
                <w:b/>
                <w:sz w:val="22"/>
                <w:szCs w:val="22"/>
              </w:rPr>
              <w:t xml:space="preserve">  </w:t>
            </w:r>
            <w:r w:rsidRPr="009D3FAB">
              <w:rPr>
                <w:b/>
                <w:sz w:val="22"/>
                <w:szCs w:val="22"/>
              </w:rPr>
              <w:t xml:space="preserve"> </w:t>
            </w:r>
            <w:r>
              <w:rPr>
                <w:b/>
                <w:sz w:val="22"/>
                <w:szCs w:val="22"/>
              </w:rPr>
              <w:t xml:space="preserve">    </w:t>
            </w:r>
            <w:r w:rsidRPr="009D3FAB">
              <w:rPr>
                <w:b/>
                <w:sz w:val="22"/>
                <w:szCs w:val="22"/>
              </w:rPr>
              <w:t>and unanimously carried.</w:t>
            </w:r>
          </w:p>
          <w:p w:rsidR="00825ABD" w:rsidRPr="00FF619C" w:rsidRDefault="00825ABD" w:rsidP="003363D3">
            <w:pPr>
              <w:tabs>
                <w:tab w:val="left" w:pos="965"/>
              </w:tabs>
              <w:rPr>
                <w:sz w:val="22"/>
                <w:szCs w:val="22"/>
              </w:rPr>
            </w:pPr>
          </w:p>
        </w:tc>
        <w:tc>
          <w:tcPr>
            <w:tcW w:w="5654" w:type="dxa"/>
          </w:tcPr>
          <w:p w:rsidR="00825ABD" w:rsidRPr="00E525A3" w:rsidRDefault="00825ABD" w:rsidP="003363D3">
            <w:pPr>
              <w:rPr>
                <w:b/>
                <w:sz w:val="20"/>
                <w:szCs w:val="20"/>
              </w:rPr>
            </w:pP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825ABD" w:rsidRPr="00E525A3" w:rsidTr="00CF03A7">
        <w:trPr>
          <w:trHeight w:val="225"/>
        </w:trPr>
        <w:tc>
          <w:tcPr>
            <w:tcW w:w="558" w:type="dxa"/>
          </w:tcPr>
          <w:p w:rsidR="00825ABD" w:rsidRPr="00FF619C" w:rsidRDefault="00825ABD" w:rsidP="003363D3">
            <w:pPr>
              <w:rPr>
                <w:sz w:val="22"/>
                <w:szCs w:val="22"/>
              </w:rPr>
            </w:pPr>
            <w:r w:rsidRPr="00FF619C">
              <w:rPr>
                <w:sz w:val="22"/>
                <w:szCs w:val="22"/>
              </w:rPr>
              <w:t>AI</w:t>
            </w:r>
          </w:p>
        </w:tc>
        <w:tc>
          <w:tcPr>
            <w:tcW w:w="540" w:type="dxa"/>
          </w:tcPr>
          <w:p w:rsidR="00825ABD" w:rsidRPr="00FF619C" w:rsidRDefault="00825ABD" w:rsidP="003363D3">
            <w:pPr>
              <w:tabs>
                <w:tab w:val="left" w:pos="-720"/>
              </w:tabs>
              <w:suppressAutoHyphens/>
              <w:rPr>
                <w:spacing w:val="-3"/>
                <w:sz w:val="22"/>
                <w:szCs w:val="22"/>
              </w:rPr>
            </w:pPr>
          </w:p>
        </w:tc>
        <w:tc>
          <w:tcPr>
            <w:tcW w:w="450" w:type="dxa"/>
          </w:tcPr>
          <w:p w:rsidR="00825ABD" w:rsidRPr="00FF619C" w:rsidRDefault="00825ABD" w:rsidP="003363D3">
            <w:pPr>
              <w:rPr>
                <w:sz w:val="22"/>
                <w:szCs w:val="22"/>
              </w:rPr>
            </w:pPr>
            <w:r w:rsidRPr="00FF619C">
              <w:rPr>
                <w:sz w:val="22"/>
                <w:szCs w:val="22"/>
              </w:rPr>
              <w:t>1.</w:t>
            </w:r>
          </w:p>
        </w:tc>
        <w:tc>
          <w:tcPr>
            <w:tcW w:w="7447" w:type="dxa"/>
          </w:tcPr>
          <w:p w:rsidR="00825ABD" w:rsidRDefault="00825ABD" w:rsidP="003363D3">
            <w:pPr>
              <w:rPr>
                <w:sz w:val="22"/>
                <w:szCs w:val="22"/>
              </w:rPr>
            </w:pPr>
            <w:r>
              <w:rPr>
                <w:sz w:val="22"/>
                <w:szCs w:val="22"/>
              </w:rPr>
              <w:t>Approve the hourly rate correction for Emma Havrilla summer school and Jump Start paraprofessional to $10.50 per hour.</w:t>
            </w:r>
          </w:p>
          <w:p w:rsidR="00825ABD" w:rsidRDefault="00825ABD" w:rsidP="003363D3">
            <w:pPr>
              <w:rPr>
                <w:sz w:val="22"/>
                <w:szCs w:val="22"/>
              </w:rPr>
            </w:pPr>
          </w:p>
          <w:p w:rsidR="009D3FAB" w:rsidRPr="009D3FAB" w:rsidRDefault="009D3FAB" w:rsidP="009D3FAB">
            <w:pPr>
              <w:rPr>
                <w:b/>
                <w:sz w:val="22"/>
                <w:szCs w:val="22"/>
              </w:rPr>
            </w:pPr>
            <w:r w:rsidRPr="009D3FAB">
              <w:rPr>
                <w:b/>
                <w:sz w:val="22"/>
                <w:szCs w:val="22"/>
              </w:rPr>
              <w:t xml:space="preserve">Mr. </w:t>
            </w:r>
            <w:r>
              <w:rPr>
                <w:b/>
                <w:sz w:val="22"/>
                <w:szCs w:val="22"/>
              </w:rPr>
              <w:t>Tenorio</w:t>
            </w:r>
            <w:r w:rsidRPr="009D3FAB">
              <w:rPr>
                <w:b/>
                <w:sz w:val="22"/>
                <w:szCs w:val="22"/>
              </w:rPr>
              <w:t xml:space="preserve"> moved to approve item </w:t>
            </w:r>
            <w:r>
              <w:rPr>
                <w:b/>
                <w:sz w:val="22"/>
                <w:szCs w:val="22"/>
              </w:rPr>
              <w:t>2</w:t>
            </w:r>
            <w:r w:rsidRPr="009D3FAB">
              <w:rPr>
                <w:b/>
                <w:sz w:val="22"/>
                <w:szCs w:val="22"/>
              </w:rPr>
              <w:t xml:space="preserve"> under</w:t>
            </w:r>
            <w:r>
              <w:rPr>
                <w:b/>
                <w:sz w:val="22"/>
                <w:szCs w:val="22"/>
              </w:rPr>
              <w:t xml:space="preserve"> Personnel. Seconded by Mr.Keehn </w:t>
            </w:r>
            <w:r w:rsidRPr="009D3FAB">
              <w:rPr>
                <w:b/>
                <w:sz w:val="22"/>
                <w:szCs w:val="22"/>
              </w:rPr>
              <w:t>and unanimously carried.</w:t>
            </w:r>
          </w:p>
          <w:p w:rsidR="009D3FAB" w:rsidRPr="00FF619C" w:rsidRDefault="009D3FAB" w:rsidP="003363D3">
            <w:pPr>
              <w:rPr>
                <w:sz w:val="22"/>
                <w:szCs w:val="22"/>
              </w:rPr>
            </w:pPr>
          </w:p>
        </w:tc>
        <w:tc>
          <w:tcPr>
            <w:tcW w:w="5654" w:type="dxa"/>
          </w:tcPr>
          <w:p w:rsidR="00825ABD" w:rsidRDefault="00FB3FDF" w:rsidP="003363D3">
            <w:pPr>
              <w:rPr>
                <w:b/>
                <w:sz w:val="20"/>
                <w:szCs w:val="20"/>
              </w:rPr>
            </w:pPr>
            <w:r>
              <w:rPr>
                <w:b/>
                <w:sz w:val="20"/>
                <w:szCs w:val="20"/>
              </w:rPr>
              <w:t>Jump Start Pay</w:t>
            </w:r>
          </w:p>
          <w:p w:rsidR="00FB3FDF" w:rsidRPr="00E525A3" w:rsidRDefault="00FB3FDF" w:rsidP="003363D3">
            <w:pPr>
              <w:rPr>
                <w:b/>
                <w:sz w:val="20"/>
                <w:szCs w:val="20"/>
              </w:rPr>
            </w:pPr>
            <w:r>
              <w:rPr>
                <w:b/>
                <w:sz w:val="20"/>
                <w:szCs w:val="20"/>
              </w:rPr>
              <w:t>Emma Havrilla</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EC0992" w:rsidRPr="00E525A3" w:rsidTr="00CF03A7">
        <w:trPr>
          <w:trHeight w:val="225"/>
        </w:trPr>
        <w:tc>
          <w:tcPr>
            <w:tcW w:w="558" w:type="dxa"/>
          </w:tcPr>
          <w:p w:rsidR="00825ABD" w:rsidRPr="00FF619C" w:rsidRDefault="00825ABD" w:rsidP="003363D3">
            <w:pPr>
              <w:rPr>
                <w:sz w:val="22"/>
                <w:szCs w:val="22"/>
              </w:rPr>
            </w:pPr>
            <w:r w:rsidRPr="00FF619C">
              <w:rPr>
                <w:sz w:val="22"/>
                <w:szCs w:val="22"/>
              </w:rPr>
              <w:t>AI</w:t>
            </w:r>
          </w:p>
        </w:tc>
        <w:tc>
          <w:tcPr>
            <w:tcW w:w="540" w:type="dxa"/>
          </w:tcPr>
          <w:p w:rsidR="00825ABD" w:rsidRPr="00FF619C" w:rsidRDefault="00825ABD" w:rsidP="003363D3">
            <w:pPr>
              <w:tabs>
                <w:tab w:val="left" w:pos="-720"/>
              </w:tabs>
              <w:suppressAutoHyphens/>
              <w:rPr>
                <w:spacing w:val="-3"/>
                <w:sz w:val="22"/>
                <w:szCs w:val="22"/>
              </w:rPr>
            </w:pPr>
          </w:p>
        </w:tc>
        <w:tc>
          <w:tcPr>
            <w:tcW w:w="450" w:type="dxa"/>
          </w:tcPr>
          <w:p w:rsidR="00825ABD" w:rsidRPr="00FF619C" w:rsidRDefault="00825ABD" w:rsidP="003363D3">
            <w:pPr>
              <w:rPr>
                <w:sz w:val="22"/>
                <w:szCs w:val="22"/>
              </w:rPr>
            </w:pPr>
            <w:r w:rsidRPr="00FF619C">
              <w:rPr>
                <w:sz w:val="22"/>
                <w:szCs w:val="22"/>
              </w:rPr>
              <w:t>2.</w:t>
            </w:r>
          </w:p>
        </w:tc>
        <w:tc>
          <w:tcPr>
            <w:tcW w:w="7447" w:type="dxa"/>
          </w:tcPr>
          <w:p w:rsidR="00825ABD" w:rsidRDefault="00825ABD" w:rsidP="003363D3">
            <w:pPr>
              <w:rPr>
                <w:sz w:val="22"/>
                <w:szCs w:val="22"/>
              </w:rPr>
            </w:pPr>
            <w:r>
              <w:rPr>
                <w:sz w:val="22"/>
                <w:szCs w:val="22"/>
              </w:rPr>
              <w:t>Approve the new position of Director of Student Services and Ms. Pepa’s recommendation to hire Diana Flanagan to this position starting with the 2018-2019 school year at an annual salary of $57,500.00.</w:t>
            </w:r>
          </w:p>
          <w:p w:rsidR="009D3FAB" w:rsidRDefault="009D3FAB" w:rsidP="003363D3">
            <w:pPr>
              <w:rPr>
                <w:sz w:val="22"/>
                <w:szCs w:val="22"/>
              </w:rPr>
            </w:pPr>
          </w:p>
          <w:p w:rsidR="009D3FAB" w:rsidRPr="009D3FAB" w:rsidRDefault="009D3FAB" w:rsidP="009D3FAB">
            <w:pPr>
              <w:rPr>
                <w:b/>
                <w:sz w:val="22"/>
                <w:szCs w:val="22"/>
              </w:rPr>
            </w:pPr>
            <w:r w:rsidRPr="009D3FAB">
              <w:rPr>
                <w:b/>
                <w:sz w:val="22"/>
                <w:szCs w:val="22"/>
              </w:rPr>
              <w:t>Mr. B</w:t>
            </w:r>
            <w:r w:rsidR="00CE2F76">
              <w:rPr>
                <w:b/>
                <w:sz w:val="22"/>
                <w:szCs w:val="22"/>
              </w:rPr>
              <w:t>iggs</w:t>
            </w:r>
            <w:r w:rsidRPr="009D3FAB">
              <w:rPr>
                <w:b/>
                <w:sz w:val="22"/>
                <w:szCs w:val="22"/>
              </w:rPr>
              <w:t xml:space="preserve"> moved to approve item </w:t>
            </w:r>
            <w:r>
              <w:rPr>
                <w:b/>
                <w:sz w:val="22"/>
                <w:szCs w:val="22"/>
              </w:rPr>
              <w:t>3</w:t>
            </w:r>
            <w:r w:rsidRPr="009D3FAB">
              <w:rPr>
                <w:b/>
                <w:sz w:val="22"/>
                <w:szCs w:val="22"/>
              </w:rPr>
              <w:t xml:space="preserve"> under Personnel. Seconded by </w:t>
            </w:r>
            <w:r>
              <w:rPr>
                <w:b/>
                <w:sz w:val="22"/>
                <w:szCs w:val="22"/>
              </w:rPr>
              <w:t>M</w:t>
            </w:r>
            <w:r w:rsidRPr="009D3FAB">
              <w:rPr>
                <w:b/>
                <w:sz w:val="22"/>
                <w:szCs w:val="22"/>
              </w:rPr>
              <w:t>r.B</w:t>
            </w:r>
            <w:r w:rsidR="00CE2F76">
              <w:rPr>
                <w:b/>
                <w:sz w:val="22"/>
                <w:szCs w:val="22"/>
              </w:rPr>
              <w:t>astin</w:t>
            </w:r>
            <w:r>
              <w:rPr>
                <w:b/>
                <w:sz w:val="22"/>
                <w:szCs w:val="22"/>
              </w:rPr>
              <w:t xml:space="preserve"> </w:t>
            </w:r>
            <w:r w:rsidRPr="009D3FAB">
              <w:rPr>
                <w:b/>
                <w:sz w:val="22"/>
                <w:szCs w:val="22"/>
              </w:rPr>
              <w:t>and unanimously carried.</w:t>
            </w:r>
          </w:p>
          <w:p w:rsidR="00825ABD" w:rsidRPr="00FF619C" w:rsidRDefault="00825ABD" w:rsidP="003363D3">
            <w:pPr>
              <w:rPr>
                <w:sz w:val="22"/>
                <w:szCs w:val="22"/>
              </w:rPr>
            </w:pPr>
          </w:p>
        </w:tc>
        <w:tc>
          <w:tcPr>
            <w:tcW w:w="5654" w:type="dxa"/>
          </w:tcPr>
          <w:p w:rsidR="00825ABD" w:rsidRDefault="00FB3FDF" w:rsidP="003363D3">
            <w:pPr>
              <w:rPr>
                <w:b/>
                <w:sz w:val="20"/>
                <w:szCs w:val="20"/>
              </w:rPr>
            </w:pPr>
            <w:r>
              <w:rPr>
                <w:b/>
                <w:sz w:val="20"/>
                <w:szCs w:val="20"/>
              </w:rPr>
              <w:t>Hire</w:t>
            </w:r>
          </w:p>
          <w:p w:rsidR="00FB3FDF" w:rsidRPr="00E525A3" w:rsidRDefault="00FB3FDF" w:rsidP="003363D3">
            <w:pPr>
              <w:rPr>
                <w:b/>
                <w:sz w:val="20"/>
                <w:szCs w:val="20"/>
              </w:rPr>
            </w:pPr>
            <w:r>
              <w:rPr>
                <w:b/>
                <w:sz w:val="20"/>
                <w:szCs w:val="20"/>
              </w:rPr>
              <w:t>Diana Flanagan</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825ABD" w:rsidRPr="00E525A3" w:rsidTr="00CF03A7">
        <w:trPr>
          <w:trHeight w:val="225"/>
        </w:trPr>
        <w:tc>
          <w:tcPr>
            <w:tcW w:w="558" w:type="dxa"/>
          </w:tcPr>
          <w:p w:rsidR="00825ABD" w:rsidRPr="00FF619C" w:rsidRDefault="00825ABD" w:rsidP="003363D3">
            <w:pPr>
              <w:rPr>
                <w:sz w:val="22"/>
                <w:szCs w:val="22"/>
              </w:rPr>
            </w:pPr>
            <w:r>
              <w:rPr>
                <w:sz w:val="22"/>
                <w:szCs w:val="22"/>
              </w:rPr>
              <w:t>AI</w:t>
            </w:r>
          </w:p>
        </w:tc>
        <w:tc>
          <w:tcPr>
            <w:tcW w:w="540" w:type="dxa"/>
          </w:tcPr>
          <w:p w:rsidR="00825ABD" w:rsidRPr="00FF619C" w:rsidRDefault="00825ABD" w:rsidP="003363D3">
            <w:pPr>
              <w:tabs>
                <w:tab w:val="left" w:pos="-720"/>
              </w:tabs>
              <w:suppressAutoHyphens/>
              <w:rPr>
                <w:spacing w:val="-3"/>
                <w:sz w:val="22"/>
                <w:szCs w:val="22"/>
              </w:rPr>
            </w:pPr>
          </w:p>
        </w:tc>
        <w:tc>
          <w:tcPr>
            <w:tcW w:w="450" w:type="dxa"/>
          </w:tcPr>
          <w:p w:rsidR="009D3FAB" w:rsidRDefault="00825ABD" w:rsidP="003363D3">
            <w:pPr>
              <w:rPr>
                <w:sz w:val="22"/>
                <w:szCs w:val="22"/>
              </w:rPr>
            </w:pPr>
            <w:r>
              <w:rPr>
                <w:sz w:val="22"/>
                <w:szCs w:val="22"/>
              </w:rPr>
              <w:t>3.</w:t>
            </w:r>
          </w:p>
          <w:p w:rsidR="009D3FAB" w:rsidRPr="009D3FAB" w:rsidRDefault="009D3FAB" w:rsidP="009D3FAB">
            <w:pPr>
              <w:rPr>
                <w:sz w:val="22"/>
                <w:szCs w:val="22"/>
              </w:rPr>
            </w:pPr>
          </w:p>
          <w:p w:rsidR="009D3FAB" w:rsidRDefault="009D3FAB" w:rsidP="009D3FAB">
            <w:pPr>
              <w:rPr>
                <w:sz w:val="22"/>
                <w:szCs w:val="22"/>
              </w:rPr>
            </w:pPr>
          </w:p>
          <w:p w:rsidR="00825ABD" w:rsidRPr="009D3FAB" w:rsidRDefault="00825ABD" w:rsidP="009D3FAB">
            <w:pPr>
              <w:rPr>
                <w:sz w:val="22"/>
                <w:szCs w:val="22"/>
              </w:rPr>
            </w:pPr>
          </w:p>
        </w:tc>
        <w:tc>
          <w:tcPr>
            <w:tcW w:w="7447" w:type="dxa"/>
          </w:tcPr>
          <w:p w:rsidR="009D3FAB" w:rsidRDefault="00825ABD" w:rsidP="009D3FAB">
            <w:pPr>
              <w:rPr>
                <w:sz w:val="22"/>
                <w:szCs w:val="22"/>
              </w:rPr>
            </w:pPr>
            <w:r>
              <w:rPr>
                <w:sz w:val="22"/>
                <w:szCs w:val="22"/>
              </w:rPr>
              <w:t>Approve administrative leave days with pay April 30 through June 6, 2018 for Christina Rose.</w:t>
            </w:r>
          </w:p>
          <w:p w:rsidR="009D3FAB" w:rsidRDefault="009D3FAB" w:rsidP="009D3FAB">
            <w:pPr>
              <w:rPr>
                <w:b/>
                <w:sz w:val="22"/>
                <w:szCs w:val="22"/>
              </w:rPr>
            </w:pPr>
          </w:p>
          <w:p w:rsidR="00CE2F76" w:rsidRDefault="009D3FAB" w:rsidP="009D3FAB">
            <w:pPr>
              <w:rPr>
                <w:b/>
                <w:sz w:val="22"/>
                <w:szCs w:val="22"/>
              </w:rPr>
            </w:pPr>
            <w:r>
              <w:rPr>
                <w:b/>
                <w:sz w:val="22"/>
                <w:szCs w:val="22"/>
              </w:rPr>
              <w:t>M</w:t>
            </w:r>
            <w:r w:rsidRPr="009D3FAB">
              <w:rPr>
                <w:b/>
                <w:sz w:val="22"/>
                <w:szCs w:val="22"/>
              </w:rPr>
              <w:t>r</w:t>
            </w:r>
            <w:r>
              <w:rPr>
                <w:b/>
                <w:sz w:val="22"/>
                <w:szCs w:val="22"/>
              </w:rPr>
              <w:t xml:space="preserve">. </w:t>
            </w:r>
            <w:r w:rsidR="00CE2F76">
              <w:rPr>
                <w:b/>
                <w:sz w:val="22"/>
                <w:szCs w:val="22"/>
              </w:rPr>
              <w:t>Tenorio</w:t>
            </w:r>
            <w:r>
              <w:rPr>
                <w:b/>
                <w:sz w:val="22"/>
                <w:szCs w:val="22"/>
              </w:rPr>
              <w:t xml:space="preserve"> moved to approve item 4</w:t>
            </w:r>
            <w:r w:rsidRPr="009D3FAB">
              <w:rPr>
                <w:b/>
                <w:sz w:val="22"/>
                <w:szCs w:val="22"/>
              </w:rPr>
              <w:t xml:space="preserve"> under</w:t>
            </w:r>
            <w:r>
              <w:rPr>
                <w:b/>
                <w:sz w:val="22"/>
                <w:szCs w:val="22"/>
              </w:rPr>
              <w:t xml:space="preserve"> Personnel. Seconded by </w:t>
            </w:r>
          </w:p>
          <w:p w:rsidR="009D3FAB" w:rsidRPr="009D3FAB" w:rsidRDefault="00CE2F76" w:rsidP="009D3FAB">
            <w:pPr>
              <w:rPr>
                <w:sz w:val="22"/>
                <w:szCs w:val="22"/>
              </w:rPr>
            </w:pPr>
            <w:r>
              <w:rPr>
                <w:b/>
                <w:sz w:val="22"/>
                <w:szCs w:val="22"/>
              </w:rPr>
              <w:t xml:space="preserve">Mr. </w:t>
            </w:r>
            <w:r w:rsidR="00FB3FDF">
              <w:rPr>
                <w:b/>
                <w:sz w:val="22"/>
                <w:szCs w:val="22"/>
              </w:rPr>
              <w:t>Keehn,</w:t>
            </w:r>
            <w:r w:rsidR="00CD39EB">
              <w:rPr>
                <w:b/>
                <w:sz w:val="22"/>
                <w:szCs w:val="22"/>
              </w:rPr>
              <w:t xml:space="preserve"> four yes votes and one abstention</w:t>
            </w:r>
            <w:r w:rsidR="009D3FAB" w:rsidRPr="009D3FAB">
              <w:rPr>
                <w:b/>
                <w:sz w:val="22"/>
                <w:szCs w:val="22"/>
              </w:rPr>
              <w:t>.</w:t>
            </w:r>
          </w:p>
          <w:p w:rsidR="00825ABD" w:rsidRDefault="00825ABD" w:rsidP="003363D3">
            <w:pPr>
              <w:rPr>
                <w:sz w:val="22"/>
                <w:szCs w:val="22"/>
              </w:rPr>
            </w:pPr>
          </w:p>
        </w:tc>
        <w:tc>
          <w:tcPr>
            <w:tcW w:w="5654" w:type="dxa"/>
          </w:tcPr>
          <w:p w:rsidR="00825ABD" w:rsidRDefault="00FB3FDF" w:rsidP="003363D3">
            <w:pPr>
              <w:rPr>
                <w:b/>
                <w:sz w:val="20"/>
                <w:szCs w:val="20"/>
              </w:rPr>
            </w:pPr>
            <w:r>
              <w:rPr>
                <w:b/>
                <w:sz w:val="20"/>
                <w:szCs w:val="20"/>
              </w:rPr>
              <w:t>Admin. Leave</w:t>
            </w:r>
          </w:p>
          <w:p w:rsidR="00FB3FDF" w:rsidRPr="00E525A3" w:rsidRDefault="00FB3FDF" w:rsidP="003363D3">
            <w:pPr>
              <w:rPr>
                <w:b/>
                <w:sz w:val="20"/>
                <w:szCs w:val="20"/>
              </w:rPr>
            </w:pPr>
            <w:r>
              <w:rPr>
                <w:b/>
                <w:sz w:val="20"/>
                <w:szCs w:val="20"/>
              </w:rPr>
              <w:t>Christian Rose</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EC0992" w:rsidRPr="00E525A3" w:rsidTr="00CF03A7">
        <w:trPr>
          <w:trHeight w:val="225"/>
        </w:trPr>
        <w:tc>
          <w:tcPr>
            <w:tcW w:w="558" w:type="dxa"/>
          </w:tcPr>
          <w:p w:rsidR="00825ABD" w:rsidRPr="00FF619C" w:rsidRDefault="00825ABD" w:rsidP="003363D3">
            <w:pPr>
              <w:rPr>
                <w:sz w:val="22"/>
                <w:szCs w:val="22"/>
              </w:rPr>
            </w:pPr>
            <w:r>
              <w:rPr>
                <w:sz w:val="22"/>
                <w:szCs w:val="22"/>
              </w:rPr>
              <w:t>AI</w:t>
            </w:r>
          </w:p>
        </w:tc>
        <w:tc>
          <w:tcPr>
            <w:tcW w:w="540" w:type="dxa"/>
          </w:tcPr>
          <w:p w:rsidR="00825ABD" w:rsidRPr="00FF619C" w:rsidRDefault="00825ABD" w:rsidP="003363D3">
            <w:pPr>
              <w:tabs>
                <w:tab w:val="left" w:pos="-720"/>
              </w:tabs>
              <w:suppressAutoHyphens/>
              <w:rPr>
                <w:spacing w:val="-3"/>
                <w:sz w:val="22"/>
                <w:szCs w:val="22"/>
              </w:rPr>
            </w:pPr>
          </w:p>
        </w:tc>
        <w:tc>
          <w:tcPr>
            <w:tcW w:w="450" w:type="dxa"/>
          </w:tcPr>
          <w:p w:rsidR="00825ABD" w:rsidRPr="00FF619C" w:rsidRDefault="00825ABD" w:rsidP="003363D3">
            <w:pPr>
              <w:rPr>
                <w:sz w:val="22"/>
                <w:szCs w:val="22"/>
              </w:rPr>
            </w:pPr>
            <w:r>
              <w:rPr>
                <w:sz w:val="22"/>
                <w:szCs w:val="22"/>
              </w:rPr>
              <w:t>4.</w:t>
            </w:r>
          </w:p>
        </w:tc>
        <w:tc>
          <w:tcPr>
            <w:tcW w:w="7447" w:type="dxa"/>
          </w:tcPr>
          <w:p w:rsidR="00825ABD" w:rsidRDefault="00825ABD" w:rsidP="003363D3">
            <w:pPr>
              <w:rPr>
                <w:sz w:val="22"/>
                <w:szCs w:val="22"/>
              </w:rPr>
            </w:pPr>
            <w:r>
              <w:rPr>
                <w:sz w:val="22"/>
                <w:szCs w:val="22"/>
              </w:rPr>
              <w:t>Approve salary increases and agreements for building and district administrators, department heads and exempt supervisors for the 2018-2019 school year.</w:t>
            </w:r>
            <w:r>
              <w:rPr>
                <w:sz w:val="22"/>
                <w:szCs w:val="22"/>
              </w:rPr>
              <w:br/>
              <w:t>(</w:t>
            </w:r>
            <w:r w:rsidR="00CD39EB">
              <w:rPr>
                <w:sz w:val="22"/>
                <w:szCs w:val="22"/>
              </w:rPr>
              <w:t>See</w:t>
            </w:r>
            <w:r>
              <w:rPr>
                <w:sz w:val="22"/>
                <w:szCs w:val="22"/>
              </w:rPr>
              <w:t xml:space="preserve"> Schedule 2).</w:t>
            </w:r>
          </w:p>
          <w:p w:rsidR="009D3FAB" w:rsidRDefault="009D3FAB" w:rsidP="003363D3">
            <w:pPr>
              <w:rPr>
                <w:sz w:val="22"/>
                <w:szCs w:val="22"/>
              </w:rPr>
            </w:pPr>
          </w:p>
          <w:p w:rsidR="009D3FAB" w:rsidRPr="009D3FAB" w:rsidRDefault="009D3FAB" w:rsidP="009D3FAB">
            <w:pPr>
              <w:rPr>
                <w:b/>
                <w:sz w:val="22"/>
                <w:szCs w:val="22"/>
              </w:rPr>
            </w:pPr>
            <w:r>
              <w:rPr>
                <w:b/>
                <w:sz w:val="22"/>
                <w:szCs w:val="22"/>
              </w:rPr>
              <w:t>M</w:t>
            </w:r>
            <w:r w:rsidRPr="009D3FAB">
              <w:rPr>
                <w:b/>
                <w:sz w:val="22"/>
                <w:szCs w:val="22"/>
              </w:rPr>
              <w:t xml:space="preserve">r. Bastin moved to approve item </w:t>
            </w:r>
            <w:r>
              <w:rPr>
                <w:b/>
                <w:sz w:val="22"/>
                <w:szCs w:val="22"/>
              </w:rPr>
              <w:t>5</w:t>
            </w:r>
            <w:r w:rsidRPr="009D3FAB">
              <w:rPr>
                <w:b/>
                <w:sz w:val="22"/>
                <w:szCs w:val="22"/>
              </w:rPr>
              <w:t xml:space="preserve"> under Personnel. Seconded by Mr.Biggs</w:t>
            </w:r>
            <w:r>
              <w:rPr>
                <w:b/>
                <w:sz w:val="22"/>
                <w:szCs w:val="22"/>
              </w:rPr>
              <w:t xml:space="preserve">   </w:t>
            </w:r>
            <w:r w:rsidRPr="009D3FAB">
              <w:rPr>
                <w:b/>
                <w:sz w:val="22"/>
                <w:szCs w:val="22"/>
              </w:rPr>
              <w:t>and unanimously carried.</w:t>
            </w:r>
          </w:p>
          <w:p w:rsidR="00825ABD" w:rsidRDefault="00825ABD" w:rsidP="003363D3">
            <w:pPr>
              <w:rPr>
                <w:sz w:val="22"/>
                <w:szCs w:val="22"/>
              </w:rPr>
            </w:pPr>
          </w:p>
        </w:tc>
        <w:tc>
          <w:tcPr>
            <w:tcW w:w="5654" w:type="dxa"/>
          </w:tcPr>
          <w:p w:rsidR="00825ABD" w:rsidRPr="00CF03A7" w:rsidRDefault="00FB3FDF" w:rsidP="003363D3">
            <w:pPr>
              <w:rPr>
                <w:b/>
                <w:sz w:val="18"/>
                <w:szCs w:val="18"/>
              </w:rPr>
            </w:pPr>
            <w:r>
              <w:rPr>
                <w:b/>
                <w:sz w:val="20"/>
                <w:szCs w:val="20"/>
              </w:rPr>
              <w:t xml:space="preserve"> </w:t>
            </w:r>
            <w:r w:rsidRPr="00CF03A7">
              <w:rPr>
                <w:b/>
                <w:sz w:val="18"/>
                <w:szCs w:val="18"/>
              </w:rPr>
              <w:t>Salary Increases</w:t>
            </w:r>
          </w:p>
          <w:p w:rsidR="00FB3FDF" w:rsidRPr="00CF03A7" w:rsidRDefault="00FB3FDF" w:rsidP="003363D3">
            <w:pPr>
              <w:rPr>
                <w:b/>
                <w:sz w:val="18"/>
                <w:szCs w:val="18"/>
              </w:rPr>
            </w:pPr>
            <w:r w:rsidRPr="00CF03A7">
              <w:rPr>
                <w:b/>
                <w:sz w:val="18"/>
                <w:szCs w:val="18"/>
              </w:rPr>
              <w:t xml:space="preserve">   Administrators</w:t>
            </w:r>
          </w:p>
          <w:p w:rsidR="00FB3FDF" w:rsidRPr="00E525A3" w:rsidRDefault="00FB3FDF" w:rsidP="003363D3">
            <w:pPr>
              <w:rPr>
                <w:b/>
                <w:sz w:val="20"/>
                <w:szCs w:val="20"/>
              </w:rPr>
            </w:pPr>
            <w:r w:rsidRPr="00CF03A7">
              <w:rPr>
                <w:b/>
                <w:sz w:val="18"/>
                <w:szCs w:val="18"/>
              </w:rPr>
              <w:t>Exempt supervisors</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825ABD" w:rsidRPr="00E525A3" w:rsidTr="00CF03A7">
        <w:trPr>
          <w:trHeight w:val="225"/>
        </w:trPr>
        <w:tc>
          <w:tcPr>
            <w:tcW w:w="558" w:type="dxa"/>
          </w:tcPr>
          <w:p w:rsidR="00825ABD" w:rsidRPr="00FF619C" w:rsidRDefault="00825ABD" w:rsidP="003363D3">
            <w:pPr>
              <w:rPr>
                <w:sz w:val="22"/>
                <w:szCs w:val="22"/>
              </w:rPr>
            </w:pPr>
            <w:r>
              <w:rPr>
                <w:sz w:val="22"/>
                <w:szCs w:val="22"/>
              </w:rPr>
              <w:t>AI</w:t>
            </w:r>
          </w:p>
        </w:tc>
        <w:tc>
          <w:tcPr>
            <w:tcW w:w="540" w:type="dxa"/>
          </w:tcPr>
          <w:p w:rsidR="00825ABD" w:rsidRPr="00FF619C" w:rsidRDefault="00825ABD" w:rsidP="003363D3">
            <w:pPr>
              <w:tabs>
                <w:tab w:val="left" w:pos="-720"/>
              </w:tabs>
              <w:suppressAutoHyphens/>
              <w:rPr>
                <w:spacing w:val="-3"/>
                <w:sz w:val="22"/>
                <w:szCs w:val="22"/>
              </w:rPr>
            </w:pPr>
          </w:p>
        </w:tc>
        <w:tc>
          <w:tcPr>
            <w:tcW w:w="450" w:type="dxa"/>
          </w:tcPr>
          <w:p w:rsidR="00825ABD" w:rsidRPr="00FF619C" w:rsidRDefault="00825ABD" w:rsidP="003363D3">
            <w:pPr>
              <w:rPr>
                <w:sz w:val="22"/>
                <w:szCs w:val="22"/>
              </w:rPr>
            </w:pPr>
            <w:r>
              <w:rPr>
                <w:sz w:val="22"/>
                <w:szCs w:val="22"/>
              </w:rPr>
              <w:t>5.</w:t>
            </w:r>
          </w:p>
        </w:tc>
        <w:tc>
          <w:tcPr>
            <w:tcW w:w="7447" w:type="dxa"/>
          </w:tcPr>
          <w:p w:rsidR="00825ABD" w:rsidRDefault="00825ABD" w:rsidP="003363D3">
            <w:pPr>
              <w:rPr>
                <w:sz w:val="22"/>
                <w:szCs w:val="22"/>
              </w:rPr>
            </w:pPr>
            <w:r>
              <w:rPr>
                <w:sz w:val="22"/>
                <w:szCs w:val="22"/>
              </w:rPr>
              <w:t>Approve 2018 Classified Non-Certified Staff Salary Schedule effective with the 2018-2019 school year. (see Schedule 3)</w:t>
            </w:r>
          </w:p>
          <w:p w:rsidR="009D3FAB" w:rsidRDefault="009D3FAB" w:rsidP="003363D3">
            <w:pPr>
              <w:rPr>
                <w:sz w:val="22"/>
                <w:szCs w:val="22"/>
              </w:rPr>
            </w:pPr>
          </w:p>
          <w:p w:rsidR="009D3FAB" w:rsidRPr="009D3FAB" w:rsidRDefault="009D3FAB" w:rsidP="009D3FAB">
            <w:pPr>
              <w:rPr>
                <w:b/>
                <w:sz w:val="22"/>
                <w:szCs w:val="22"/>
              </w:rPr>
            </w:pPr>
            <w:r w:rsidRPr="009D3FAB">
              <w:rPr>
                <w:b/>
                <w:sz w:val="22"/>
                <w:szCs w:val="22"/>
              </w:rPr>
              <w:t xml:space="preserve">Mr. Bastin moved to approve item </w:t>
            </w:r>
            <w:r>
              <w:rPr>
                <w:b/>
                <w:sz w:val="22"/>
                <w:szCs w:val="22"/>
              </w:rPr>
              <w:t>6</w:t>
            </w:r>
            <w:r w:rsidRPr="009D3FAB">
              <w:rPr>
                <w:b/>
                <w:sz w:val="22"/>
                <w:szCs w:val="22"/>
              </w:rPr>
              <w:t xml:space="preserve"> under</w:t>
            </w:r>
            <w:r>
              <w:rPr>
                <w:b/>
                <w:sz w:val="22"/>
                <w:szCs w:val="22"/>
              </w:rPr>
              <w:t xml:space="preserve"> Personnel. Seconded by Mr.Bigg    </w:t>
            </w:r>
            <w:r w:rsidR="00CD39EB">
              <w:rPr>
                <w:b/>
                <w:sz w:val="22"/>
                <w:szCs w:val="22"/>
              </w:rPr>
              <w:t>four yes votes and one Nay</w:t>
            </w:r>
            <w:r w:rsidRPr="009D3FAB">
              <w:rPr>
                <w:b/>
                <w:sz w:val="22"/>
                <w:szCs w:val="22"/>
              </w:rPr>
              <w:t>.</w:t>
            </w:r>
          </w:p>
          <w:p w:rsidR="00825ABD" w:rsidRDefault="00825ABD" w:rsidP="003363D3">
            <w:pPr>
              <w:rPr>
                <w:sz w:val="22"/>
                <w:szCs w:val="22"/>
              </w:rPr>
            </w:pPr>
          </w:p>
        </w:tc>
        <w:tc>
          <w:tcPr>
            <w:tcW w:w="5654" w:type="dxa"/>
          </w:tcPr>
          <w:p w:rsidR="00825ABD" w:rsidRPr="00CF03A7" w:rsidRDefault="00FB3FDF" w:rsidP="003363D3">
            <w:pPr>
              <w:rPr>
                <w:b/>
                <w:sz w:val="18"/>
                <w:szCs w:val="18"/>
              </w:rPr>
            </w:pPr>
            <w:r w:rsidRPr="00CF03A7">
              <w:rPr>
                <w:b/>
                <w:sz w:val="18"/>
                <w:szCs w:val="18"/>
              </w:rPr>
              <w:t xml:space="preserve">Salary </w:t>
            </w:r>
            <w:r w:rsidR="008B023B">
              <w:rPr>
                <w:b/>
                <w:sz w:val="18"/>
                <w:szCs w:val="18"/>
              </w:rPr>
              <w:t>Schedule</w:t>
            </w:r>
          </w:p>
          <w:p w:rsidR="00FB3FDF" w:rsidRPr="00CF03A7" w:rsidRDefault="00FB3FDF" w:rsidP="003363D3">
            <w:pPr>
              <w:rPr>
                <w:b/>
                <w:sz w:val="18"/>
                <w:szCs w:val="18"/>
              </w:rPr>
            </w:pPr>
            <w:r w:rsidRPr="00CF03A7">
              <w:rPr>
                <w:b/>
                <w:sz w:val="18"/>
                <w:szCs w:val="18"/>
              </w:rPr>
              <w:t xml:space="preserve">   </w:t>
            </w:r>
            <w:r w:rsidR="00002E98">
              <w:rPr>
                <w:b/>
                <w:sz w:val="18"/>
                <w:szCs w:val="18"/>
              </w:rPr>
              <w:t xml:space="preserve">for </w:t>
            </w:r>
            <w:r w:rsidRPr="00CF03A7">
              <w:rPr>
                <w:b/>
                <w:sz w:val="18"/>
                <w:szCs w:val="18"/>
              </w:rPr>
              <w:t xml:space="preserve">Classified </w:t>
            </w:r>
          </w:p>
          <w:p w:rsidR="00FB3FDF" w:rsidRPr="00E525A3" w:rsidRDefault="00FB3FDF" w:rsidP="003363D3">
            <w:pPr>
              <w:rPr>
                <w:b/>
                <w:sz w:val="20"/>
                <w:szCs w:val="20"/>
              </w:rPr>
            </w:pPr>
            <w:r w:rsidRPr="00CF03A7">
              <w:rPr>
                <w:b/>
                <w:sz w:val="18"/>
                <w:szCs w:val="18"/>
              </w:rPr>
              <w:t>Non-Certified Staff</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EC0992" w:rsidRPr="00E525A3" w:rsidTr="00CF03A7">
        <w:trPr>
          <w:trHeight w:val="225"/>
        </w:trPr>
        <w:tc>
          <w:tcPr>
            <w:tcW w:w="558" w:type="dxa"/>
          </w:tcPr>
          <w:p w:rsidR="00825ABD" w:rsidRDefault="00825ABD" w:rsidP="003363D3">
            <w:pPr>
              <w:rPr>
                <w:sz w:val="22"/>
                <w:szCs w:val="22"/>
              </w:rPr>
            </w:pPr>
            <w:r>
              <w:rPr>
                <w:sz w:val="22"/>
                <w:szCs w:val="22"/>
              </w:rPr>
              <w:t>AI</w:t>
            </w:r>
          </w:p>
        </w:tc>
        <w:tc>
          <w:tcPr>
            <w:tcW w:w="540" w:type="dxa"/>
          </w:tcPr>
          <w:p w:rsidR="00825ABD" w:rsidRPr="00FF619C" w:rsidRDefault="00825ABD" w:rsidP="003363D3">
            <w:pPr>
              <w:tabs>
                <w:tab w:val="left" w:pos="-720"/>
              </w:tabs>
              <w:suppressAutoHyphens/>
              <w:rPr>
                <w:spacing w:val="-3"/>
                <w:sz w:val="22"/>
                <w:szCs w:val="22"/>
              </w:rPr>
            </w:pPr>
          </w:p>
        </w:tc>
        <w:tc>
          <w:tcPr>
            <w:tcW w:w="450" w:type="dxa"/>
          </w:tcPr>
          <w:p w:rsidR="00825ABD" w:rsidRDefault="009D3FAB" w:rsidP="003363D3">
            <w:pPr>
              <w:rPr>
                <w:sz w:val="22"/>
                <w:szCs w:val="22"/>
              </w:rPr>
            </w:pPr>
            <w:r>
              <w:rPr>
                <w:sz w:val="22"/>
                <w:szCs w:val="22"/>
              </w:rPr>
              <w:t>6</w:t>
            </w:r>
            <w:r w:rsidR="00825ABD">
              <w:rPr>
                <w:sz w:val="22"/>
                <w:szCs w:val="22"/>
              </w:rPr>
              <w:t>.</w:t>
            </w:r>
          </w:p>
        </w:tc>
        <w:tc>
          <w:tcPr>
            <w:tcW w:w="7447" w:type="dxa"/>
          </w:tcPr>
          <w:p w:rsidR="00825ABD" w:rsidRDefault="00825ABD" w:rsidP="003363D3">
            <w:pPr>
              <w:rPr>
                <w:sz w:val="22"/>
                <w:szCs w:val="22"/>
              </w:rPr>
            </w:pPr>
            <w:r>
              <w:rPr>
                <w:sz w:val="22"/>
                <w:szCs w:val="22"/>
              </w:rPr>
              <w:t xml:space="preserve">Approve hiring of Mary E. Paris, BSN RN as </w:t>
            </w:r>
            <w:r w:rsidRPr="00C173E6">
              <w:rPr>
                <w:sz w:val="22"/>
                <w:szCs w:val="22"/>
              </w:rPr>
              <w:t>School Nurse</w:t>
            </w:r>
            <w:r>
              <w:rPr>
                <w:sz w:val="22"/>
                <w:szCs w:val="22"/>
              </w:rPr>
              <w:t xml:space="preserve"> starting with the 2018-2019 school year at an annual salary of $42,563 for 187-days.</w:t>
            </w:r>
          </w:p>
          <w:p w:rsidR="00825ABD" w:rsidRDefault="00825ABD" w:rsidP="003363D3">
            <w:pPr>
              <w:rPr>
                <w:sz w:val="22"/>
                <w:szCs w:val="22"/>
              </w:rPr>
            </w:pPr>
          </w:p>
        </w:tc>
        <w:tc>
          <w:tcPr>
            <w:tcW w:w="5654" w:type="dxa"/>
          </w:tcPr>
          <w:p w:rsidR="00825ABD" w:rsidRDefault="00FB3FDF" w:rsidP="003363D3">
            <w:pPr>
              <w:rPr>
                <w:b/>
                <w:sz w:val="20"/>
                <w:szCs w:val="20"/>
              </w:rPr>
            </w:pPr>
            <w:r>
              <w:rPr>
                <w:b/>
                <w:sz w:val="20"/>
                <w:szCs w:val="20"/>
              </w:rPr>
              <w:t>Hire</w:t>
            </w:r>
          </w:p>
          <w:p w:rsidR="00FB3FDF" w:rsidRPr="00E525A3" w:rsidRDefault="00FB3FDF" w:rsidP="003363D3">
            <w:pPr>
              <w:rPr>
                <w:b/>
                <w:sz w:val="20"/>
                <w:szCs w:val="20"/>
              </w:rPr>
            </w:pPr>
            <w:r>
              <w:rPr>
                <w:b/>
                <w:sz w:val="20"/>
                <w:szCs w:val="20"/>
              </w:rPr>
              <w:t>Mary Paris</w:t>
            </w:r>
          </w:p>
        </w:tc>
        <w:tc>
          <w:tcPr>
            <w:tcW w:w="9602" w:type="dxa"/>
            <w:gridSpan w:val="2"/>
          </w:tcPr>
          <w:p w:rsidR="00825ABD" w:rsidRPr="00E525A3" w:rsidRDefault="00825ABD" w:rsidP="003363D3">
            <w:pPr>
              <w:rPr>
                <w:b/>
                <w:sz w:val="20"/>
                <w:szCs w:val="20"/>
              </w:rPr>
            </w:pPr>
          </w:p>
        </w:tc>
        <w:tc>
          <w:tcPr>
            <w:tcW w:w="7429" w:type="dxa"/>
          </w:tcPr>
          <w:p w:rsidR="00825ABD" w:rsidRPr="00E525A3" w:rsidRDefault="00825ABD" w:rsidP="003363D3">
            <w:pPr>
              <w:rPr>
                <w:sz w:val="20"/>
                <w:szCs w:val="20"/>
              </w:rPr>
            </w:pPr>
          </w:p>
        </w:tc>
      </w:tr>
      <w:tr w:rsidR="00825ABD" w:rsidRPr="00E525A3" w:rsidTr="00CF03A7">
        <w:trPr>
          <w:gridAfter w:val="2"/>
          <w:wAfter w:w="14788" w:type="dxa"/>
          <w:trHeight w:val="1080"/>
        </w:trPr>
        <w:tc>
          <w:tcPr>
            <w:tcW w:w="558" w:type="dxa"/>
          </w:tcPr>
          <w:p w:rsidR="00825ABD" w:rsidRDefault="00825ABD" w:rsidP="003363D3">
            <w:pPr>
              <w:rPr>
                <w:sz w:val="22"/>
                <w:szCs w:val="22"/>
              </w:rPr>
            </w:pPr>
          </w:p>
          <w:p w:rsidR="00825ABD" w:rsidRPr="00FF619C" w:rsidRDefault="00825ABD" w:rsidP="003363D3">
            <w:pPr>
              <w:rPr>
                <w:sz w:val="22"/>
                <w:szCs w:val="22"/>
              </w:rPr>
            </w:pPr>
          </w:p>
          <w:p w:rsidR="000431A7" w:rsidRDefault="000431A7" w:rsidP="003363D3">
            <w:pPr>
              <w:rPr>
                <w:sz w:val="22"/>
                <w:szCs w:val="22"/>
              </w:rPr>
            </w:pPr>
          </w:p>
          <w:p w:rsidR="000431A7" w:rsidRDefault="000431A7" w:rsidP="003363D3">
            <w:pPr>
              <w:rPr>
                <w:sz w:val="22"/>
                <w:szCs w:val="22"/>
              </w:rPr>
            </w:pPr>
          </w:p>
          <w:p w:rsidR="000431A7" w:rsidRDefault="000431A7" w:rsidP="003363D3">
            <w:pPr>
              <w:rPr>
                <w:sz w:val="22"/>
                <w:szCs w:val="22"/>
              </w:rPr>
            </w:pPr>
          </w:p>
          <w:p w:rsidR="00825ABD" w:rsidRDefault="00825ABD" w:rsidP="003363D3">
            <w:pPr>
              <w:rPr>
                <w:sz w:val="22"/>
                <w:szCs w:val="22"/>
              </w:rPr>
            </w:pPr>
            <w:r w:rsidRPr="00FF619C">
              <w:rPr>
                <w:sz w:val="22"/>
                <w:szCs w:val="22"/>
              </w:rPr>
              <w:t>AI</w:t>
            </w:r>
          </w:p>
          <w:p w:rsidR="000431A7" w:rsidRDefault="000431A7" w:rsidP="003363D3">
            <w:pPr>
              <w:rPr>
                <w:sz w:val="22"/>
                <w:szCs w:val="22"/>
              </w:rPr>
            </w:pPr>
          </w:p>
          <w:p w:rsidR="000431A7" w:rsidRDefault="000431A7" w:rsidP="003363D3">
            <w:pPr>
              <w:rPr>
                <w:sz w:val="22"/>
                <w:szCs w:val="22"/>
              </w:rPr>
            </w:pPr>
          </w:p>
          <w:p w:rsidR="000431A7" w:rsidRPr="00FF619C" w:rsidRDefault="000431A7" w:rsidP="003363D3">
            <w:pPr>
              <w:rPr>
                <w:sz w:val="22"/>
                <w:szCs w:val="22"/>
              </w:rPr>
            </w:pPr>
          </w:p>
          <w:p w:rsidR="00825ABD" w:rsidRPr="00FF619C" w:rsidRDefault="00825ABD" w:rsidP="003363D3">
            <w:pPr>
              <w:rPr>
                <w:sz w:val="22"/>
                <w:szCs w:val="22"/>
              </w:rPr>
            </w:pPr>
          </w:p>
          <w:p w:rsidR="00825ABD" w:rsidRDefault="00825ABD" w:rsidP="003363D3">
            <w:pPr>
              <w:rPr>
                <w:sz w:val="22"/>
                <w:szCs w:val="22"/>
              </w:rPr>
            </w:pPr>
          </w:p>
          <w:p w:rsidR="00825ABD" w:rsidRPr="00FF619C" w:rsidRDefault="00825ABD" w:rsidP="003363D3">
            <w:pPr>
              <w:rPr>
                <w:sz w:val="22"/>
                <w:szCs w:val="22"/>
              </w:rPr>
            </w:pPr>
          </w:p>
          <w:p w:rsidR="00825ABD" w:rsidRPr="00FF619C" w:rsidRDefault="00825ABD" w:rsidP="003363D3">
            <w:pPr>
              <w:rPr>
                <w:sz w:val="22"/>
                <w:szCs w:val="22"/>
              </w:rPr>
            </w:pPr>
          </w:p>
          <w:p w:rsidR="00825ABD" w:rsidRDefault="00825ABD" w:rsidP="003363D3">
            <w:pPr>
              <w:rPr>
                <w:sz w:val="22"/>
                <w:szCs w:val="22"/>
              </w:rPr>
            </w:pPr>
            <w:r>
              <w:rPr>
                <w:sz w:val="22"/>
                <w:szCs w:val="22"/>
              </w:rPr>
              <w:t>AI</w:t>
            </w:r>
          </w:p>
          <w:p w:rsidR="00825ABD" w:rsidRDefault="00825ABD" w:rsidP="003363D3">
            <w:pPr>
              <w:rPr>
                <w:sz w:val="22"/>
                <w:szCs w:val="22"/>
              </w:rPr>
            </w:pPr>
          </w:p>
          <w:p w:rsidR="000431A7" w:rsidRDefault="000431A7" w:rsidP="003363D3">
            <w:pPr>
              <w:rPr>
                <w:sz w:val="22"/>
                <w:szCs w:val="22"/>
              </w:rPr>
            </w:pPr>
          </w:p>
          <w:p w:rsidR="000431A7" w:rsidRDefault="000431A7" w:rsidP="003363D3">
            <w:pPr>
              <w:rPr>
                <w:sz w:val="22"/>
                <w:szCs w:val="22"/>
              </w:rPr>
            </w:pPr>
          </w:p>
          <w:p w:rsidR="000431A7" w:rsidRDefault="000431A7" w:rsidP="003363D3">
            <w:pPr>
              <w:rPr>
                <w:sz w:val="22"/>
                <w:szCs w:val="22"/>
              </w:rPr>
            </w:pPr>
          </w:p>
          <w:p w:rsidR="00825ABD" w:rsidRDefault="00825ABD" w:rsidP="003363D3">
            <w:pPr>
              <w:rPr>
                <w:sz w:val="22"/>
                <w:szCs w:val="22"/>
              </w:rPr>
            </w:pPr>
          </w:p>
          <w:p w:rsidR="00825ABD" w:rsidRDefault="00825ABD" w:rsidP="003363D3">
            <w:pPr>
              <w:rPr>
                <w:sz w:val="22"/>
                <w:szCs w:val="22"/>
              </w:rPr>
            </w:pPr>
            <w:r>
              <w:rPr>
                <w:sz w:val="22"/>
                <w:szCs w:val="22"/>
              </w:rPr>
              <w:t>AI</w:t>
            </w:r>
          </w:p>
          <w:p w:rsidR="00825ABD" w:rsidRDefault="00825ABD" w:rsidP="003363D3">
            <w:pPr>
              <w:rPr>
                <w:sz w:val="22"/>
                <w:szCs w:val="22"/>
              </w:rPr>
            </w:pPr>
          </w:p>
          <w:p w:rsidR="00825ABD" w:rsidRDefault="00825ABD" w:rsidP="003363D3">
            <w:pPr>
              <w:rPr>
                <w:sz w:val="22"/>
                <w:szCs w:val="22"/>
              </w:rPr>
            </w:pPr>
          </w:p>
          <w:p w:rsidR="000431A7" w:rsidRDefault="000431A7" w:rsidP="003363D3">
            <w:pPr>
              <w:rPr>
                <w:sz w:val="22"/>
                <w:szCs w:val="22"/>
              </w:rPr>
            </w:pPr>
          </w:p>
          <w:p w:rsidR="000431A7" w:rsidRDefault="000431A7" w:rsidP="003363D3">
            <w:pPr>
              <w:rPr>
                <w:sz w:val="22"/>
                <w:szCs w:val="22"/>
              </w:rPr>
            </w:pPr>
          </w:p>
          <w:p w:rsidR="000431A7" w:rsidRDefault="000431A7" w:rsidP="003363D3">
            <w:pPr>
              <w:rPr>
                <w:sz w:val="22"/>
                <w:szCs w:val="22"/>
              </w:rPr>
            </w:pPr>
          </w:p>
          <w:p w:rsidR="00825ABD" w:rsidRDefault="00825ABD" w:rsidP="003363D3">
            <w:pPr>
              <w:rPr>
                <w:sz w:val="22"/>
                <w:szCs w:val="22"/>
              </w:rPr>
            </w:pPr>
            <w:r>
              <w:rPr>
                <w:sz w:val="22"/>
                <w:szCs w:val="22"/>
              </w:rPr>
              <w:t>AI</w:t>
            </w:r>
          </w:p>
          <w:p w:rsidR="000431A7" w:rsidRDefault="000431A7" w:rsidP="003363D3">
            <w:pPr>
              <w:rPr>
                <w:sz w:val="22"/>
                <w:szCs w:val="22"/>
              </w:rPr>
            </w:pPr>
          </w:p>
          <w:p w:rsidR="000431A7" w:rsidRDefault="000431A7" w:rsidP="003363D3">
            <w:pPr>
              <w:rPr>
                <w:sz w:val="22"/>
                <w:szCs w:val="22"/>
              </w:rPr>
            </w:pPr>
          </w:p>
          <w:p w:rsidR="000431A7" w:rsidRDefault="000431A7" w:rsidP="003363D3">
            <w:pPr>
              <w:rPr>
                <w:sz w:val="22"/>
                <w:szCs w:val="22"/>
              </w:rPr>
            </w:pPr>
          </w:p>
          <w:p w:rsidR="000431A7" w:rsidRDefault="000431A7" w:rsidP="003363D3">
            <w:pPr>
              <w:rPr>
                <w:sz w:val="22"/>
                <w:szCs w:val="22"/>
              </w:rPr>
            </w:pPr>
          </w:p>
          <w:p w:rsidR="000431A7" w:rsidRDefault="000431A7" w:rsidP="003363D3">
            <w:pPr>
              <w:rPr>
                <w:sz w:val="22"/>
                <w:szCs w:val="22"/>
              </w:rPr>
            </w:pPr>
          </w:p>
          <w:p w:rsidR="000431A7" w:rsidRDefault="000431A7" w:rsidP="003363D3">
            <w:pPr>
              <w:rPr>
                <w:sz w:val="22"/>
                <w:szCs w:val="22"/>
              </w:rPr>
            </w:pPr>
          </w:p>
          <w:p w:rsidR="000431A7" w:rsidRPr="00FF619C" w:rsidRDefault="000431A7" w:rsidP="003363D3">
            <w:pPr>
              <w:rPr>
                <w:sz w:val="22"/>
                <w:szCs w:val="22"/>
              </w:rPr>
            </w:pPr>
            <w:r>
              <w:rPr>
                <w:sz w:val="22"/>
                <w:szCs w:val="22"/>
              </w:rPr>
              <w:t>AI</w:t>
            </w:r>
          </w:p>
        </w:tc>
        <w:tc>
          <w:tcPr>
            <w:tcW w:w="540" w:type="dxa"/>
          </w:tcPr>
          <w:p w:rsidR="00825ABD" w:rsidRPr="00FF619C" w:rsidRDefault="00825ABD" w:rsidP="003363D3">
            <w:pPr>
              <w:tabs>
                <w:tab w:val="left" w:pos="-720"/>
              </w:tabs>
              <w:suppressAutoHyphens/>
              <w:jc w:val="both"/>
              <w:rPr>
                <w:spacing w:val="-3"/>
                <w:sz w:val="22"/>
                <w:szCs w:val="22"/>
              </w:rPr>
            </w:pPr>
            <w:r w:rsidRPr="00FF619C">
              <w:rPr>
                <w:spacing w:val="-3"/>
                <w:sz w:val="22"/>
                <w:szCs w:val="22"/>
              </w:rPr>
              <w:t>III</w:t>
            </w:r>
          </w:p>
        </w:tc>
        <w:tc>
          <w:tcPr>
            <w:tcW w:w="7897" w:type="dxa"/>
            <w:gridSpan w:val="2"/>
          </w:tcPr>
          <w:p w:rsidR="00825ABD" w:rsidRDefault="00825ABD" w:rsidP="003363D3">
            <w:pPr>
              <w:rPr>
                <w:sz w:val="22"/>
                <w:szCs w:val="22"/>
              </w:rPr>
            </w:pPr>
            <w:r w:rsidRPr="00FF619C">
              <w:rPr>
                <w:sz w:val="22"/>
                <w:szCs w:val="22"/>
              </w:rPr>
              <w:t>New Business</w:t>
            </w:r>
          </w:p>
          <w:p w:rsidR="00825ABD" w:rsidRPr="00FF619C" w:rsidRDefault="00825ABD" w:rsidP="003363D3">
            <w:pPr>
              <w:rPr>
                <w:sz w:val="22"/>
                <w:szCs w:val="22"/>
              </w:rPr>
            </w:pPr>
          </w:p>
          <w:p w:rsidR="00CE6469" w:rsidRPr="00CE6469" w:rsidRDefault="00CE6469" w:rsidP="00CE6469">
            <w:pPr>
              <w:rPr>
                <w:b/>
                <w:sz w:val="22"/>
                <w:szCs w:val="22"/>
              </w:rPr>
            </w:pPr>
            <w:r>
              <w:rPr>
                <w:sz w:val="22"/>
                <w:szCs w:val="22"/>
              </w:rPr>
              <w:t xml:space="preserve">          </w:t>
            </w:r>
            <w:r w:rsidRPr="00CE6469">
              <w:rPr>
                <w:b/>
                <w:sz w:val="22"/>
                <w:szCs w:val="22"/>
              </w:rPr>
              <w:t xml:space="preserve">Mr. Bastin moved to approve item 1 under New Business. Seconded by Mr.  </w:t>
            </w:r>
          </w:p>
          <w:p w:rsidR="00CE6469" w:rsidRPr="00CE6469" w:rsidRDefault="00CE6469" w:rsidP="00CE6469">
            <w:pPr>
              <w:rPr>
                <w:b/>
                <w:sz w:val="22"/>
                <w:szCs w:val="22"/>
              </w:rPr>
            </w:pPr>
            <w:r>
              <w:rPr>
                <w:b/>
                <w:sz w:val="22"/>
                <w:szCs w:val="22"/>
              </w:rPr>
              <w:t xml:space="preserve">          </w:t>
            </w:r>
            <w:r w:rsidRPr="00CE6469">
              <w:rPr>
                <w:b/>
                <w:sz w:val="22"/>
                <w:szCs w:val="22"/>
              </w:rPr>
              <w:t>Biggs and un</w:t>
            </w:r>
            <w:r>
              <w:rPr>
                <w:b/>
                <w:sz w:val="22"/>
                <w:szCs w:val="22"/>
              </w:rPr>
              <w:t>an</w:t>
            </w:r>
            <w:r w:rsidRPr="00CE6469">
              <w:rPr>
                <w:b/>
                <w:sz w:val="22"/>
                <w:szCs w:val="22"/>
              </w:rPr>
              <w:t>imously carried.</w:t>
            </w:r>
          </w:p>
          <w:p w:rsidR="00CE6469" w:rsidRDefault="00CE6469" w:rsidP="00CE6469">
            <w:pPr>
              <w:rPr>
                <w:sz w:val="22"/>
                <w:szCs w:val="22"/>
              </w:rPr>
            </w:pPr>
          </w:p>
          <w:p w:rsidR="00825ABD" w:rsidRDefault="00825ABD" w:rsidP="00825ABD">
            <w:pPr>
              <w:numPr>
                <w:ilvl w:val="0"/>
                <w:numId w:val="1"/>
              </w:numPr>
              <w:rPr>
                <w:sz w:val="22"/>
                <w:szCs w:val="22"/>
              </w:rPr>
            </w:pPr>
            <w:r>
              <w:rPr>
                <w:sz w:val="22"/>
                <w:szCs w:val="22"/>
              </w:rPr>
              <w:t>Approve the contract with Robert Trammel to provide professional development training for our 3-12</w:t>
            </w:r>
            <w:r w:rsidRPr="00FF3404">
              <w:rPr>
                <w:sz w:val="22"/>
                <w:szCs w:val="22"/>
                <w:vertAlign w:val="superscript"/>
              </w:rPr>
              <w:t>th</w:t>
            </w:r>
            <w:r>
              <w:rPr>
                <w:sz w:val="22"/>
                <w:szCs w:val="22"/>
              </w:rPr>
              <w:t xml:space="preserve"> grade teachers in mathematics for the 2018-2019 school year at a cost of $9,900.00 and authorize the superintendent to sign the contract on behalf of the board.</w:t>
            </w:r>
          </w:p>
          <w:p w:rsidR="00825ABD" w:rsidRDefault="00825ABD" w:rsidP="003363D3">
            <w:pPr>
              <w:rPr>
                <w:sz w:val="22"/>
                <w:szCs w:val="22"/>
              </w:rPr>
            </w:pPr>
          </w:p>
          <w:p w:rsidR="00CE6469" w:rsidRPr="00CE6469" w:rsidRDefault="00CE6469" w:rsidP="00CE6469">
            <w:pPr>
              <w:rPr>
                <w:b/>
                <w:sz w:val="22"/>
                <w:szCs w:val="22"/>
              </w:rPr>
            </w:pPr>
            <w:r>
              <w:rPr>
                <w:b/>
                <w:sz w:val="22"/>
                <w:szCs w:val="22"/>
              </w:rPr>
              <w:t xml:space="preserve">          </w:t>
            </w:r>
            <w:r w:rsidRPr="00CE6469">
              <w:rPr>
                <w:b/>
                <w:sz w:val="22"/>
                <w:szCs w:val="22"/>
              </w:rPr>
              <w:t xml:space="preserve">Mr. Bastin moved to approve item </w:t>
            </w:r>
            <w:r w:rsidR="00DD239D">
              <w:rPr>
                <w:b/>
                <w:sz w:val="22"/>
                <w:szCs w:val="22"/>
              </w:rPr>
              <w:t>2</w:t>
            </w:r>
            <w:r w:rsidRPr="00CE6469">
              <w:rPr>
                <w:b/>
                <w:sz w:val="22"/>
                <w:szCs w:val="22"/>
              </w:rPr>
              <w:t xml:space="preserve"> under New Business. Seconded by Mr.  </w:t>
            </w:r>
          </w:p>
          <w:p w:rsidR="00CE6469" w:rsidRPr="00CE6469" w:rsidRDefault="00CE6469" w:rsidP="00CE6469">
            <w:pPr>
              <w:rPr>
                <w:b/>
                <w:sz w:val="22"/>
                <w:szCs w:val="22"/>
              </w:rPr>
            </w:pPr>
            <w:r>
              <w:rPr>
                <w:b/>
                <w:sz w:val="22"/>
                <w:szCs w:val="22"/>
              </w:rPr>
              <w:t xml:space="preserve">          </w:t>
            </w:r>
            <w:r w:rsidR="00DD239D">
              <w:rPr>
                <w:b/>
                <w:sz w:val="22"/>
                <w:szCs w:val="22"/>
              </w:rPr>
              <w:t>Tenorio</w:t>
            </w:r>
            <w:r w:rsidRPr="00CE6469">
              <w:rPr>
                <w:b/>
                <w:sz w:val="22"/>
                <w:szCs w:val="22"/>
              </w:rPr>
              <w:t xml:space="preserve"> and un</w:t>
            </w:r>
            <w:r>
              <w:rPr>
                <w:b/>
                <w:sz w:val="22"/>
                <w:szCs w:val="22"/>
              </w:rPr>
              <w:t>an</w:t>
            </w:r>
            <w:r w:rsidRPr="00CE6469">
              <w:rPr>
                <w:b/>
                <w:sz w:val="22"/>
                <w:szCs w:val="22"/>
              </w:rPr>
              <w:t>imously carried.</w:t>
            </w:r>
          </w:p>
          <w:p w:rsidR="00CE6469" w:rsidRDefault="00CE6469" w:rsidP="00CE6469">
            <w:pPr>
              <w:rPr>
                <w:sz w:val="22"/>
                <w:szCs w:val="22"/>
              </w:rPr>
            </w:pPr>
          </w:p>
          <w:p w:rsidR="00825ABD" w:rsidRDefault="00825ABD" w:rsidP="00825ABD">
            <w:pPr>
              <w:numPr>
                <w:ilvl w:val="0"/>
                <w:numId w:val="1"/>
              </w:numPr>
              <w:rPr>
                <w:sz w:val="22"/>
                <w:szCs w:val="22"/>
              </w:rPr>
            </w:pPr>
            <w:r>
              <w:rPr>
                <w:sz w:val="22"/>
                <w:szCs w:val="22"/>
              </w:rPr>
              <w:t>Approve the recommendation to adopt Volume 30 #2 updates to Board policy and accompanying policies.</w:t>
            </w:r>
          </w:p>
          <w:p w:rsidR="00DD239D" w:rsidRDefault="00DD239D" w:rsidP="00DD239D">
            <w:pPr>
              <w:ind w:left="555"/>
              <w:rPr>
                <w:sz w:val="22"/>
                <w:szCs w:val="22"/>
              </w:rPr>
            </w:pPr>
          </w:p>
          <w:p w:rsidR="00DD239D" w:rsidRDefault="00CE6469" w:rsidP="00CE6469">
            <w:pPr>
              <w:rPr>
                <w:b/>
                <w:sz w:val="22"/>
                <w:szCs w:val="22"/>
              </w:rPr>
            </w:pPr>
            <w:r>
              <w:rPr>
                <w:b/>
                <w:sz w:val="22"/>
                <w:szCs w:val="22"/>
              </w:rPr>
              <w:t xml:space="preserve">          </w:t>
            </w:r>
            <w:r w:rsidRPr="00CE6469">
              <w:rPr>
                <w:b/>
                <w:sz w:val="22"/>
                <w:szCs w:val="22"/>
              </w:rPr>
              <w:t xml:space="preserve">Mr. </w:t>
            </w:r>
            <w:r w:rsidR="00DD239D">
              <w:rPr>
                <w:b/>
                <w:sz w:val="22"/>
                <w:szCs w:val="22"/>
              </w:rPr>
              <w:t>Tenorio</w:t>
            </w:r>
            <w:r w:rsidRPr="00CE6469">
              <w:rPr>
                <w:b/>
                <w:sz w:val="22"/>
                <w:szCs w:val="22"/>
              </w:rPr>
              <w:t xml:space="preserve"> moved to approve item </w:t>
            </w:r>
            <w:r w:rsidR="00DD239D">
              <w:rPr>
                <w:b/>
                <w:sz w:val="22"/>
                <w:szCs w:val="22"/>
              </w:rPr>
              <w:t>3</w:t>
            </w:r>
            <w:r w:rsidRPr="00CE6469">
              <w:rPr>
                <w:b/>
                <w:sz w:val="22"/>
                <w:szCs w:val="22"/>
              </w:rPr>
              <w:t xml:space="preserve"> under New Business. Seconded by </w:t>
            </w:r>
          </w:p>
          <w:p w:rsidR="00CE6469" w:rsidRPr="00CE6469" w:rsidRDefault="00DD239D" w:rsidP="00CE6469">
            <w:pPr>
              <w:rPr>
                <w:b/>
                <w:sz w:val="22"/>
                <w:szCs w:val="22"/>
              </w:rPr>
            </w:pPr>
            <w:r>
              <w:rPr>
                <w:b/>
                <w:sz w:val="22"/>
                <w:szCs w:val="22"/>
              </w:rPr>
              <w:t xml:space="preserve">          Mr.</w:t>
            </w:r>
            <w:r w:rsidR="00CE6469">
              <w:rPr>
                <w:b/>
                <w:sz w:val="22"/>
                <w:szCs w:val="22"/>
              </w:rPr>
              <w:t xml:space="preserve"> </w:t>
            </w:r>
            <w:r>
              <w:rPr>
                <w:b/>
                <w:sz w:val="22"/>
                <w:szCs w:val="22"/>
              </w:rPr>
              <w:t>Keehn</w:t>
            </w:r>
            <w:r w:rsidR="00CE6469" w:rsidRPr="00CE6469">
              <w:rPr>
                <w:b/>
                <w:sz w:val="22"/>
                <w:szCs w:val="22"/>
              </w:rPr>
              <w:t xml:space="preserve"> and un</w:t>
            </w:r>
            <w:r w:rsidR="00CE6469">
              <w:rPr>
                <w:b/>
                <w:sz w:val="22"/>
                <w:szCs w:val="22"/>
              </w:rPr>
              <w:t>an</w:t>
            </w:r>
            <w:r w:rsidR="00CE6469" w:rsidRPr="00CE6469">
              <w:rPr>
                <w:b/>
                <w:sz w:val="22"/>
                <w:szCs w:val="22"/>
              </w:rPr>
              <w:t>imously carried.</w:t>
            </w:r>
          </w:p>
          <w:p w:rsidR="00CE6469" w:rsidRDefault="00CE6469" w:rsidP="00CE6469">
            <w:pPr>
              <w:rPr>
                <w:sz w:val="22"/>
                <w:szCs w:val="22"/>
              </w:rPr>
            </w:pPr>
          </w:p>
          <w:p w:rsidR="00825ABD" w:rsidRDefault="00825ABD" w:rsidP="00825ABD">
            <w:pPr>
              <w:numPr>
                <w:ilvl w:val="0"/>
                <w:numId w:val="1"/>
              </w:numPr>
              <w:rPr>
                <w:sz w:val="22"/>
                <w:szCs w:val="22"/>
              </w:rPr>
            </w:pPr>
            <w:r w:rsidRPr="005346D6">
              <w:rPr>
                <w:sz w:val="22"/>
                <w:szCs w:val="22"/>
              </w:rPr>
              <w:t>Approve the recommendation to purchase new computer equipment</w:t>
            </w:r>
            <w:r>
              <w:rPr>
                <w:sz w:val="22"/>
                <w:szCs w:val="22"/>
              </w:rPr>
              <w:t xml:space="preserve"> for </w:t>
            </w:r>
            <w:r w:rsidRPr="005346D6">
              <w:rPr>
                <w:sz w:val="22"/>
                <w:szCs w:val="22"/>
              </w:rPr>
              <w:t xml:space="preserve">the food service </w:t>
            </w:r>
            <w:r>
              <w:rPr>
                <w:sz w:val="22"/>
                <w:szCs w:val="22"/>
              </w:rPr>
              <w:t>department.</w:t>
            </w:r>
          </w:p>
          <w:p w:rsidR="00DD239D" w:rsidRDefault="00DD239D" w:rsidP="00CE6469">
            <w:pPr>
              <w:rPr>
                <w:b/>
                <w:sz w:val="22"/>
                <w:szCs w:val="22"/>
              </w:rPr>
            </w:pPr>
          </w:p>
          <w:p w:rsidR="00CE6469" w:rsidRPr="00CE6469" w:rsidRDefault="00DD239D" w:rsidP="00CE6469">
            <w:pPr>
              <w:rPr>
                <w:b/>
                <w:sz w:val="22"/>
                <w:szCs w:val="22"/>
              </w:rPr>
            </w:pPr>
            <w:r>
              <w:rPr>
                <w:b/>
                <w:sz w:val="22"/>
                <w:szCs w:val="22"/>
              </w:rPr>
              <w:t xml:space="preserve"> </w:t>
            </w:r>
            <w:r w:rsidR="00CE6469">
              <w:rPr>
                <w:b/>
                <w:sz w:val="22"/>
                <w:szCs w:val="22"/>
              </w:rPr>
              <w:t xml:space="preserve">         </w:t>
            </w:r>
            <w:r w:rsidR="00CE6469" w:rsidRPr="00CE6469">
              <w:rPr>
                <w:b/>
                <w:sz w:val="22"/>
                <w:szCs w:val="22"/>
              </w:rPr>
              <w:t>Mr. B</w:t>
            </w:r>
            <w:r>
              <w:rPr>
                <w:b/>
                <w:sz w:val="22"/>
                <w:szCs w:val="22"/>
              </w:rPr>
              <w:t>iggs</w:t>
            </w:r>
            <w:r w:rsidR="00CE6469" w:rsidRPr="00CE6469">
              <w:rPr>
                <w:b/>
                <w:sz w:val="22"/>
                <w:szCs w:val="22"/>
              </w:rPr>
              <w:t xml:space="preserve"> moved to approve item </w:t>
            </w:r>
            <w:r>
              <w:rPr>
                <w:b/>
                <w:sz w:val="22"/>
                <w:szCs w:val="22"/>
              </w:rPr>
              <w:t>4</w:t>
            </w:r>
            <w:r w:rsidR="00CE6469" w:rsidRPr="00CE6469">
              <w:rPr>
                <w:b/>
                <w:sz w:val="22"/>
                <w:szCs w:val="22"/>
              </w:rPr>
              <w:t xml:space="preserve"> under New Business. Seconded by Mr.  </w:t>
            </w:r>
          </w:p>
          <w:p w:rsidR="00CE6469" w:rsidRPr="00CE6469" w:rsidRDefault="00DD239D" w:rsidP="00CE6469">
            <w:pPr>
              <w:rPr>
                <w:b/>
                <w:sz w:val="22"/>
                <w:szCs w:val="22"/>
              </w:rPr>
            </w:pPr>
            <w:r>
              <w:rPr>
                <w:b/>
                <w:sz w:val="22"/>
                <w:szCs w:val="22"/>
              </w:rPr>
              <w:t xml:space="preserve">          Keehn</w:t>
            </w:r>
            <w:r w:rsidR="00CE6469" w:rsidRPr="00CE6469">
              <w:rPr>
                <w:b/>
                <w:sz w:val="22"/>
                <w:szCs w:val="22"/>
              </w:rPr>
              <w:t xml:space="preserve"> and un</w:t>
            </w:r>
            <w:r w:rsidR="00CE6469">
              <w:rPr>
                <w:b/>
                <w:sz w:val="22"/>
                <w:szCs w:val="22"/>
              </w:rPr>
              <w:t>an</w:t>
            </w:r>
            <w:r w:rsidR="00CE6469" w:rsidRPr="00CE6469">
              <w:rPr>
                <w:b/>
                <w:sz w:val="22"/>
                <w:szCs w:val="22"/>
              </w:rPr>
              <w:t>imously carried.</w:t>
            </w:r>
          </w:p>
          <w:p w:rsidR="00CE6469" w:rsidRDefault="00CE6469" w:rsidP="003363D3">
            <w:pPr>
              <w:pStyle w:val="ListParagraph"/>
              <w:ind w:left="0"/>
              <w:rPr>
                <w:sz w:val="22"/>
                <w:szCs w:val="22"/>
              </w:rPr>
            </w:pPr>
          </w:p>
          <w:p w:rsidR="00825ABD" w:rsidRDefault="00825ABD" w:rsidP="00825ABD">
            <w:pPr>
              <w:numPr>
                <w:ilvl w:val="0"/>
                <w:numId w:val="1"/>
              </w:numPr>
              <w:rPr>
                <w:sz w:val="22"/>
                <w:szCs w:val="22"/>
              </w:rPr>
            </w:pPr>
            <w:r>
              <w:rPr>
                <w:sz w:val="22"/>
                <w:szCs w:val="22"/>
              </w:rPr>
              <w:t xml:space="preserve">Accept the SAFE school grant of $2,949.20 to provide drug and alcohol prevention presentation, provide the Too Good for Drugs program and continue the random drug testing program. </w:t>
            </w:r>
          </w:p>
          <w:p w:rsidR="00DD239D" w:rsidRDefault="00DD239D" w:rsidP="00DD239D">
            <w:pPr>
              <w:rPr>
                <w:sz w:val="22"/>
                <w:szCs w:val="22"/>
              </w:rPr>
            </w:pPr>
          </w:p>
          <w:p w:rsidR="00CE6469" w:rsidRPr="00CE6469" w:rsidRDefault="00CE6469" w:rsidP="00CE6469">
            <w:pPr>
              <w:rPr>
                <w:b/>
                <w:sz w:val="22"/>
                <w:szCs w:val="22"/>
              </w:rPr>
            </w:pPr>
            <w:r>
              <w:rPr>
                <w:b/>
                <w:sz w:val="22"/>
                <w:szCs w:val="22"/>
              </w:rPr>
              <w:t xml:space="preserve">          </w:t>
            </w:r>
            <w:r w:rsidRPr="00CE6469">
              <w:rPr>
                <w:b/>
                <w:sz w:val="22"/>
                <w:szCs w:val="22"/>
              </w:rPr>
              <w:t>Mr</w:t>
            </w:r>
            <w:r w:rsidR="00DD239D">
              <w:rPr>
                <w:b/>
                <w:sz w:val="22"/>
                <w:szCs w:val="22"/>
              </w:rPr>
              <w:t>. Bastin moved to approve item 5</w:t>
            </w:r>
            <w:r w:rsidRPr="00CE6469">
              <w:rPr>
                <w:b/>
                <w:sz w:val="22"/>
                <w:szCs w:val="22"/>
              </w:rPr>
              <w:t xml:space="preserve"> under New Business. Seconded by Mr.  </w:t>
            </w:r>
          </w:p>
          <w:p w:rsidR="00CE6469" w:rsidRPr="00CE6469" w:rsidRDefault="00CE6469" w:rsidP="00CE6469">
            <w:pPr>
              <w:rPr>
                <w:b/>
                <w:sz w:val="22"/>
                <w:szCs w:val="22"/>
              </w:rPr>
            </w:pPr>
            <w:r>
              <w:rPr>
                <w:b/>
                <w:sz w:val="22"/>
                <w:szCs w:val="22"/>
              </w:rPr>
              <w:t xml:space="preserve">         </w:t>
            </w:r>
            <w:r w:rsidR="00DD239D">
              <w:rPr>
                <w:b/>
                <w:sz w:val="22"/>
                <w:szCs w:val="22"/>
              </w:rPr>
              <w:t xml:space="preserve"> Tenorio</w:t>
            </w:r>
            <w:r w:rsidRPr="00CE6469">
              <w:rPr>
                <w:b/>
                <w:sz w:val="22"/>
                <w:szCs w:val="22"/>
              </w:rPr>
              <w:t xml:space="preserve"> and un</w:t>
            </w:r>
            <w:r>
              <w:rPr>
                <w:b/>
                <w:sz w:val="22"/>
                <w:szCs w:val="22"/>
              </w:rPr>
              <w:t>an</w:t>
            </w:r>
            <w:r w:rsidRPr="00CE6469">
              <w:rPr>
                <w:b/>
                <w:sz w:val="22"/>
                <w:szCs w:val="22"/>
              </w:rPr>
              <w:t>imously carried.</w:t>
            </w:r>
          </w:p>
          <w:p w:rsidR="00825ABD" w:rsidRDefault="00825ABD" w:rsidP="003363D3">
            <w:pPr>
              <w:rPr>
                <w:sz w:val="22"/>
                <w:szCs w:val="22"/>
              </w:rPr>
            </w:pPr>
          </w:p>
          <w:p w:rsidR="00825ABD" w:rsidRPr="005346D6" w:rsidRDefault="00825ABD" w:rsidP="00825ABD">
            <w:pPr>
              <w:numPr>
                <w:ilvl w:val="0"/>
                <w:numId w:val="1"/>
              </w:numPr>
              <w:rPr>
                <w:sz w:val="22"/>
                <w:szCs w:val="22"/>
              </w:rPr>
            </w:pPr>
            <w:r>
              <w:rPr>
                <w:sz w:val="22"/>
                <w:szCs w:val="22"/>
              </w:rPr>
              <w:t>Approve Indiana Common School Fund Agreement for loan #A2947 principal amount $91,835.06 at an interest rate of one percent (1%).</w:t>
            </w:r>
          </w:p>
          <w:p w:rsidR="00825ABD" w:rsidRPr="00ED75AB" w:rsidRDefault="00825ABD" w:rsidP="003363D3">
            <w:pPr>
              <w:ind w:left="555"/>
              <w:rPr>
                <w:sz w:val="22"/>
                <w:szCs w:val="22"/>
              </w:rPr>
            </w:pPr>
          </w:p>
        </w:tc>
        <w:tc>
          <w:tcPr>
            <w:tcW w:w="7897" w:type="dxa"/>
            <w:gridSpan w:val="2"/>
          </w:tcPr>
          <w:p w:rsidR="00825ABD" w:rsidRPr="00E525A3" w:rsidRDefault="00825ABD" w:rsidP="003363D3">
            <w:pPr>
              <w:rPr>
                <w:b/>
                <w:sz w:val="20"/>
                <w:szCs w:val="20"/>
              </w:rPr>
            </w:pPr>
          </w:p>
          <w:p w:rsidR="00825ABD" w:rsidRPr="00E525A3" w:rsidRDefault="00825ABD" w:rsidP="003363D3">
            <w:pPr>
              <w:rPr>
                <w:b/>
                <w:sz w:val="20"/>
                <w:szCs w:val="20"/>
              </w:rPr>
            </w:pPr>
          </w:p>
          <w:p w:rsidR="00825ABD" w:rsidRPr="00E525A3" w:rsidRDefault="00825ABD" w:rsidP="003363D3">
            <w:pPr>
              <w:rPr>
                <w:b/>
                <w:sz w:val="20"/>
                <w:szCs w:val="20"/>
              </w:rPr>
            </w:pPr>
          </w:p>
          <w:p w:rsidR="00825ABD" w:rsidRDefault="00825ABD" w:rsidP="003363D3">
            <w:pPr>
              <w:rPr>
                <w:b/>
                <w:sz w:val="20"/>
                <w:szCs w:val="20"/>
              </w:rPr>
            </w:pPr>
          </w:p>
          <w:p w:rsidR="00E525A3" w:rsidRDefault="00E525A3" w:rsidP="003363D3">
            <w:pPr>
              <w:rPr>
                <w:b/>
                <w:sz w:val="20"/>
                <w:szCs w:val="20"/>
              </w:rPr>
            </w:pPr>
          </w:p>
          <w:p w:rsidR="00E525A3" w:rsidRDefault="00E525A3" w:rsidP="003363D3">
            <w:pPr>
              <w:rPr>
                <w:b/>
                <w:sz w:val="20"/>
                <w:szCs w:val="20"/>
              </w:rPr>
            </w:pPr>
          </w:p>
          <w:p w:rsidR="00E525A3" w:rsidRDefault="00E525A3" w:rsidP="003363D3">
            <w:pPr>
              <w:rPr>
                <w:b/>
                <w:sz w:val="20"/>
                <w:szCs w:val="20"/>
              </w:rPr>
            </w:pPr>
            <w:r>
              <w:rPr>
                <w:b/>
                <w:sz w:val="20"/>
                <w:szCs w:val="20"/>
              </w:rPr>
              <w:t>Robert Trammel</w:t>
            </w:r>
          </w:p>
          <w:p w:rsidR="00E525A3" w:rsidRPr="00E525A3" w:rsidRDefault="00E525A3" w:rsidP="00E525A3">
            <w:pPr>
              <w:rPr>
                <w:sz w:val="20"/>
                <w:szCs w:val="20"/>
              </w:rPr>
            </w:pPr>
          </w:p>
          <w:p w:rsidR="00E525A3" w:rsidRPr="00E525A3" w:rsidRDefault="00E525A3" w:rsidP="00E525A3">
            <w:pPr>
              <w:rPr>
                <w:sz w:val="20"/>
                <w:szCs w:val="20"/>
              </w:rPr>
            </w:pPr>
          </w:p>
          <w:p w:rsidR="00E525A3" w:rsidRPr="00E525A3" w:rsidRDefault="00E525A3" w:rsidP="00E525A3">
            <w:pPr>
              <w:rPr>
                <w:sz w:val="20"/>
                <w:szCs w:val="20"/>
              </w:rPr>
            </w:pPr>
          </w:p>
          <w:p w:rsidR="00E525A3" w:rsidRPr="00E525A3" w:rsidRDefault="00E525A3" w:rsidP="00E525A3">
            <w:pPr>
              <w:rPr>
                <w:sz w:val="20"/>
                <w:szCs w:val="20"/>
              </w:rPr>
            </w:pPr>
          </w:p>
          <w:p w:rsidR="00E525A3" w:rsidRPr="00E525A3" w:rsidRDefault="00E525A3" w:rsidP="00E525A3">
            <w:pPr>
              <w:rPr>
                <w:sz w:val="20"/>
                <w:szCs w:val="20"/>
              </w:rPr>
            </w:pPr>
          </w:p>
          <w:p w:rsidR="00E525A3" w:rsidRPr="00E525A3" w:rsidRDefault="00E525A3" w:rsidP="00E525A3">
            <w:pPr>
              <w:rPr>
                <w:sz w:val="20"/>
                <w:szCs w:val="20"/>
              </w:rPr>
            </w:pPr>
          </w:p>
          <w:p w:rsidR="00E525A3" w:rsidRDefault="00E525A3" w:rsidP="00E525A3">
            <w:pPr>
              <w:rPr>
                <w:sz w:val="20"/>
                <w:szCs w:val="20"/>
              </w:rPr>
            </w:pPr>
            <w:r>
              <w:rPr>
                <w:sz w:val="20"/>
                <w:szCs w:val="20"/>
              </w:rPr>
              <w:t xml:space="preserve"> </w:t>
            </w:r>
          </w:p>
          <w:p w:rsidR="00E525A3" w:rsidRDefault="00E525A3" w:rsidP="00E525A3">
            <w:pPr>
              <w:rPr>
                <w:sz w:val="20"/>
                <w:szCs w:val="20"/>
              </w:rPr>
            </w:pPr>
          </w:p>
          <w:p w:rsidR="00E525A3" w:rsidRPr="00E525A3" w:rsidRDefault="00E525A3" w:rsidP="00E525A3">
            <w:pPr>
              <w:rPr>
                <w:b/>
                <w:sz w:val="18"/>
                <w:szCs w:val="18"/>
              </w:rPr>
            </w:pPr>
            <w:r w:rsidRPr="00E525A3">
              <w:rPr>
                <w:b/>
                <w:sz w:val="18"/>
                <w:szCs w:val="18"/>
              </w:rPr>
              <w:t>Volume 30 #2</w:t>
            </w:r>
          </w:p>
          <w:p w:rsidR="00E525A3" w:rsidRPr="00E525A3" w:rsidRDefault="00E525A3" w:rsidP="00E525A3">
            <w:pPr>
              <w:rPr>
                <w:b/>
                <w:sz w:val="18"/>
                <w:szCs w:val="18"/>
              </w:rPr>
            </w:pPr>
          </w:p>
          <w:p w:rsidR="00E525A3" w:rsidRPr="00E525A3" w:rsidRDefault="00E525A3" w:rsidP="00E525A3">
            <w:pPr>
              <w:rPr>
                <w:b/>
                <w:sz w:val="18"/>
                <w:szCs w:val="18"/>
              </w:rPr>
            </w:pPr>
          </w:p>
          <w:p w:rsidR="00E525A3" w:rsidRPr="00E525A3" w:rsidRDefault="00E525A3" w:rsidP="00E525A3">
            <w:pPr>
              <w:rPr>
                <w:b/>
                <w:sz w:val="18"/>
                <w:szCs w:val="18"/>
              </w:rPr>
            </w:pPr>
          </w:p>
          <w:p w:rsidR="00E525A3" w:rsidRPr="00E525A3" w:rsidRDefault="00E525A3" w:rsidP="00E525A3">
            <w:pPr>
              <w:rPr>
                <w:b/>
                <w:sz w:val="18"/>
                <w:szCs w:val="18"/>
              </w:rPr>
            </w:pPr>
          </w:p>
          <w:p w:rsidR="00E525A3" w:rsidRPr="00E525A3" w:rsidRDefault="00E525A3" w:rsidP="00E525A3">
            <w:pPr>
              <w:rPr>
                <w:b/>
                <w:sz w:val="18"/>
                <w:szCs w:val="18"/>
              </w:rPr>
            </w:pPr>
          </w:p>
          <w:p w:rsidR="00E525A3" w:rsidRPr="00E525A3" w:rsidRDefault="00E525A3" w:rsidP="00E525A3">
            <w:pPr>
              <w:rPr>
                <w:b/>
                <w:sz w:val="18"/>
                <w:szCs w:val="18"/>
              </w:rPr>
            </w:pPr>
          </w:p>
          <w:p w:rsidR="00E525A3" w:rsidRPr="00CF03A7" w:rsidRDefault="00E525A3" w:rsidP="00E525A3">
            <w:pPr>
              <w:rPr>
                <w:b/>
                <w:sz w:val="18"/>
                <w:szCs w:val="18"/>
              </w:rPr>
            </w:pPr>
            <w:r w:rsidRPr="00CF03A7">
              <w:rPr>
                <w:b/>
                <w:sz w:val="18"/>
                <w:szCs w:val="18"/>
              </w:rPr>
              <w:t>Food Service</w:t>
            </w:r>
          </w:p>
          <w:p w:rsidR="00E525A3" w:rsidRPr="00CF03A7" w:rsidRDefault="00E525A3" w:rsidP="00E525A3">
            <w:pPr>
              <w:rPr>
                <w:b/>
                <w:sz w:val="18"/>
                <w:szCs w:val="18"/>
              </w:rPr>
            </w:pPr>
            <w:r w:rsidRPr="00CF03A7">
              <w:rPr>
                <w:b/>
                <w:sz w:val="18"/>
                <w:szCs w:val="18"/>
              </w:rPr>
              <w:t>Computer Equipment</w:t>
            </w:r>
          </w:p>
          <w:p w:rsidR="00E525A3" w:rsidRDefault="00E525A3" w:rsidP="00E525A3">
            <w:pPr>
              <w:rPr>
                <w:b/>
                <w:sz w:val="18"/>
                <w:szCs w:val="18"/>
              </w:rPr>
            </w:pPr>
          </w:p>
          <w:p w:rsidR="00E525A3" w:rsidRDefault="00E525A3" w:rsidP="00E525A3">
            <w:pPr>
              <w:rPr>
                <w:b/>
                <w:sz w:val="18"/>
                <w:szCs w:val="18"/>
              </w:rPr>
            </w:pPr>
          </w:p>
          <w:p w:rsidR="00E525A3" w:rsidRDefault="00E525A3" w:rsidP="00E525A3">
            <w:pPr>
              <w:rPr>
                <w:b/>
                <w:sz w:val="18"/>
                <w:szCs w:val="18"/>
              </w:rPr>
            </w:pPr>
          </w:p>
          <w:p w:rsidR="00E525A3" w:rsidRDefault="00E525A3" w:rsidP="00E525A3">
            <w:pPr>
              <w:rPr>
                <w:b/>
                <w:sz w:val="18"/>
                <w:szCs w:val="18"/>
              </w:rPr>
            </w:pPr>
          </w:p>
          <w:p w:rsidR="00E525A3" w:rsidRDefault="00E525A3" w:rsidP="00E525A3">
            <w:pPr>
              <w:rPr>
                <w:b/>
                <w:sz w:val="18"/>
                <w:szCs w:val="18"/>
              </w:rPr>
            </w:pPr>
          </w:p>
          <w:p w:rsidR="00E525A3" w:rsidRDefault="00002E98" w:rsidP="00E525A3">
            <w:pPr>
              <w:rPr>
                <w:b/>
                <w:sz w:val="18"/>
                <w:szCs w:val="18"/>
              </w:rPr>
            </w:pPr>
            <w:r>
              <w:rPr>
                <w:b/>
                <w:sz w:val="18"/>
                <w:szCs w:val="18"/>
              </w:rPr>
              <w:t>Safe School Grant</w:t>
            </w:r>
          </w:p>
          <w:p w:rsidR="00002E98" w:rsidRDefault="00002E98" w:rsidP="00E525A3">
            <w:pPr>
              <w:rPr>
                <w:b/>
                <w:sz w:val="18"/>
                <w:szCs w:val="18"/>
              </w:rPr>
            </w:pPr>
            <w:r>
              <w:rPr>
                <w:b/>
                <w:sz w:val="18"/>
                <w:szCs w:val="18"/>
              </w:rPr>
              <w:t xml:space="preserve">    Acceptance</w:t>
            </w:r>
          </w:p>
          <w:p w:rsidR="00E525A3" w:rsidRDefault="00E525A3" w:rsidP="00E525A3">
            <w:pPr>
              <w:rPr>
                <w:b/>
                <w:sz w:val="18"/>
                <w:szCs w:val="18"/>
              </w:rPr>
            </w:pPr>
            <w:bookmarkStart w:id="0" w:name="_GoBack"/>
            <w:bookmarkEnd w:id="0"/>
          </w:p>
          <w:p w:rsidR="00E525A3" w:rsidRDefault="00E525A3" w:rsidP="00E525A3">
            <w:pPr>
              <w:rPr>
                <w:b/>
                <w:sz w:val="18"/>
                <w:szCs w:val="18"/>
              </w:rPr>
            </w:pPr>
          </w:p>
          <w:p w:rsidR="00E525A3" w:rsidRDefault="00E525A3" w:rsidP="00E525A3">
            <w:pPr>
              <w:rPr>
                <w:b/>
                <w:sz w:val="18"/>
                <w:szCs w:val="18"/>
              </w:rPr>
            </w:pPr>
          </w:p>
          <w:p w:rsidR="00E525A3" w:rsidRDefault="00E525A3" w:rsidP="00E525A3">
            <w:pPr>
              <w:rPr>
                <w:b/>
                <w:sz w:val="18"/>
                <w:szCs w:val="18"/>
              </w:rPr>
            </w:pPr>
          </w:p>
          <w:p w:rsidR="00E525A3" w:rsidRDefault="00E525A3" w:rsidP="00E525A3">
            <w:pPr>
              <w:rPr>
                <w:b/>
                <w:sz w:val="18"/>
                <w:szCs w:val="18"/>
              </w:rPr>
            </w:pPr>
          </w:p>
          <w:p w:rsidR="00E525A3" w:rsidRDefault="00E525A3" w:rsidP="00E525A3">
            <w:pPr>
              <w:rPr>
                <w:b/>
                <w:sz w:val="18"/>
                <w:szCs w:val="18"/>
              </w:rPr>
            </w:pPr>
          </w:p>
          <w:p w:rsidR="00E525A3" w:rsidRDefault="00FB3FDF" w:rsidP="00E525A3">
            <w:pPr>
              <w:rPr>
                <w:b/>
                <w:sz w:val="18"/>
                <w:szCs w:val="18"/>
              </w:rPr>
            </w:pPr>
            <w:r>
              <w:rPr>
                <w:b/>
                <w:sz w:val="18"/>
                <w:szCs w:val="18"/>
              </w:rPr>
              <w:t xml:space="preserve">Indiana Common </w:t>
            </w:r>
          </w:p>
          <w:p w:rsidR="00FB3FDF" w:rsidRDefault="00FB3FDF" w:rsidP="00E525A3">
            <w:pPr>
              <w:rPr>
                <w:b/>
                <w:sz w:val="18"/>
                <w:szCs w:val="18"/>
              </w:rPr>
            </w:pPr>
            <w:r>
              <w:rPr>
                <w:b/>
                <w:sz w:val="18"/>
                <w:szCs w:val="18"/>
              </w:rPr>
              <w:t>School Loan</w:t>
            </w:r>
          </w:p>
          <w:p w:rsidR="00FB3FDF" w:rsidRPr="00E525A3" w:rsidRDefault="00FB3FDF" w:rsidP="00E525A3">
            <w:pPr>
              <w:rPr>
                <w:sz w:val="20"/>
                <w:szCs w:val="20"/>
              </w:rPr>
            </w:pPr>
            <w:r>
              <w:rPr>
                <w:b/>
                <w:sz w:val="18"/>
                <w:szCs w:val="18"/>
              </w:rPr>
              <w:t>#A2947</w:t>
            </w:r>
          </w:p>
        </w:tc>
      </w:tr>
      <w:tr w:rsidR="00EC0992" w:rsidRPr="00E525A3" w:rsidTr="00CF03A7">
        <w:trPr>
          <w:gridAfter w:val="2"/>
          <w:wAfter w:w="14788" w:type="dxa"/>
          <w:trHeight w:val="710"/>
        </w:trPr>
        <w:tc>
          <w:tcPr>
            <w:tcW w:w="558" w:type="dxa"/>
          </w:tcPr>
          <w:p w:rsidR="00825ABD" w:rsidRPr="00FF619C" w:rsidRDefault="00825ABD" w:rsidP="003363D3">
            <w:pPr>
              <w:rPr>
                <w:sz w:val="22"/>
                <w:szCs w:val="22"/>
              </w:rPr>
            </w:pPr>
            <w:r w:rsidRPr="00FF619C">
              <w:rPr>
                <w:sz w:val="22"/>
                <w:szCs w:val="22"/>
              </w:rPr>
              <w:t>IO</w:t>
            </w:r>
          </w:p>
        </w:tc>
        <w:tc>
          <w:tcPr>
            <w:tcW w:w="540" w:type="dxa"/>
          </w:tcPr>
          <w:p w:rsidR="00825ABD" w:rsidRPr="00FF619C" w:rsidRDefault="00825ABD" w:rsidP="003363D3">
            <w:pPr>
              <w:tabs>
                <w:tab w:val="left" w:pos="-720"/>
              </w:tabs>
              <w:suppressAutoHyphens/>
              <w:jc w:val="both"/>
              <w:rPr>
                <w:spacing w:val="-3"/>
                <w:sz w:val="22"/>
                <w:szCs w:val="22"/>
              </w:rPr>
            </w:pPr>
            <w:r w:rsidRPr="00FF619C">
              <w:rPr>
                <w:spacing w:val="-3"/>
                <w:sz w:val="22"/>
                <w:szCs w:val="22"/>
              </w:rPr>
              <w:t>IV</w:t>
            </w:r>
          </w:p>
        </w:tc>
        <w:tc>
          <w:tcPr>
            <w:tcW w:w="7897" w:type="dxa"/>
            <w:gridSpan w:val="2"/>
          </w:tcPr>
          <w:p w:rsidR="00825ABD" w:rsidRPr="00FF619C" w:rsidRDefault="00825ABD" w:rsidP="003363D3">
            <w:pPr>
              <w:rPr>
                <w:sz w:val="22"/>
                <w:szCs w:val="22"/>
              </w:rPr>
            </w:pPr>
            <w:r w:rsidRPr="00FF619C">
              <w:rPr>
                <w:sz w:val="22"/>
                <w:szCs w:val="22"/>
              </w:rPr>
              <w:t>Other Business</w:t>
            </w:r>
          </w:p>
          <w:p w:rsidR="00825ABD" w:rsidRPr="00FF619C" w:rsidRDefault="00825ABD" w:rsidP="003363D3">
            <w:pPr>
              <w:rPr>
                <w:sz w:val="22"/>
                <w:szCs w:val="22"/>
              </w:rPr>
            </w:pPr>
            <w:r w:rsidRPr="00FF619C">
              <w:rPr>
                <w:sz w:val="22"/>
                <w:szCs w:val="22"/>
              </w:rPr>
              <w:t xml:space="preserve">        Next school board meeting is Wednesday, </w:t>
            </w:r>
            <w:r>
              <w:rPr>
                <w:sz w:val="22"/>
                <w:szCs w:val="22"/>
              </w:rPr>
              <w:t>August 15</w:t>
            </w:r>
            <w:r w:rsidRPr="00FF619C">
              <w:rPr>
                <w:sz w:val="22"/>
                <w:szCs w:val="22"/>
              </w:rPr>
              <w:t xml:space="preserve">, 2018 at Edison Jr. Sr. High   </w:t>
            </w:r>
          </w:p>
          <w:p w:rsidR="00825ABD" w:rsidRPr="001A7DA7" w:rsidRDefault="00825ABD" w:rsidP="003363D3">
            <w:pPr>
              <w:tabs>
                <w:tab w:val="left" w:pos="4490"/>
              </w:tabs>
              <w:rPr>
                <w:sz w:val="22"/>
                <w:szCs w:val="22"/>
              </w:rPr>
            </w:pPr>
            <w:r w:rsidRPr="00FF619C">
              <w:rPr>
                <w:sz w:val="22"/>
                <w:szCs w:val="22"/>
              </w:rPr>
              <w:t xml:space="preserve">        School at 7:00 pm.</w:t>
            </w:r>
          </w:p>
        </w:tc>
        <w:tc>
          <w:tcPr>
            <w:tcW w:w="7897" w:type="dxa"/>
            <w:gridSpan w:val="2"/>
          </w:tcPr>
          <w:p w:rsidR="00825ABD" w:rsidRPr="00E525A3" w:rsidRDefault="00825ABD" w:rsidP="003363D3">
            <w:pPr>
              <w:rPr>
                <w:sz w:val="20"/>
                <w:szCs w:val="20"/>
              </w:rPr>
            </w:pPr>
          </w:p>
        </w:tc>
      </w:tr>
    </w:tbl>
    <w:p w:rsidR="00661EBC" w:rsidRDefault="00661EBC"/>
    <w:p w:rsidR="00DD239D" w:rsidRDefault="00DD239D"/>
    <w:p w:rsidR="00DD239D" w:rsidRDefault="00DD239D" w:rsidP="00DD239D">
      <w:pPr>
        <w:pStyle w:val="Default"/>
        <w:rPr>
          <w:sz w:val="22"/>
          <w:szCs w:val="22"/>
        </w:rPr>
      </w:pPr>
      <w:r>
        <w:rPr>
          <w:sz w:val="22"/>
          <w:szCs w:val="22"/>
        </w:rPr>
        <w:t xml:space="preserve">ATTEST: </w:t>
      </w:r>
    </w:p>
    <w:p w:rsidR="00DD239D" w:rsidRDefault="00DD239D" w:rsidP="00DD239D">
      <w:pPr>
        <w:pStyle w:val="Default"/>
        <w:rPr>
          <w:sz w:val="22"/>
          <w:szCs w:val="22"/>
        </w:rPr>
      </w:pPr>
    </w:p>
    <w:p w:rsidR="00DD239D" w:rsidRDefault="00DD239D" w:rsidP="00DD239D">
      <w:pPr>
        <w:pStyle w:val="Default"/>
        <w:rPr>
          <w:sz w:val="22"/>
          <w:szCs w:val="22"/>
        </w:rPr>
      </w:pPr>
    </w:p>
    <w:p w:rsidR="00DD239D" w:rsidRDefault="00DD239D" w:rsidP="00DD239D">
      <w:pPr>
        <w:pStyle w:val="Default"/>
        <w:rPr>
          <w:sz w:val="18"/>
          <w:szCs w:val="18"/>
        </w:rPr>
      </w:pPr>
      <w:r>
        <w:rPr>
          <w:sz w:val="18"/>
          <w:szCs w:val="18"/>
        </w:rPr>
        <w:t xml:space="preserve">________________________                                                                 </w:t>
      </w:r>
      <w:r>
        <w:rPr>
          <w:sz w:val="18"/>
          <w:szCs w:val="18"/>
        </w:rPr>
        <w:tab/>
        <w:t xml:space="preserve">       </w:t>
      </w:r>
      <w:r>
        <w:rPr>
          <w:sz w:val="18"/>
          <w:szCs w:val="18"/>
        </w:rPr>
        <w:tab/>
        <w:t xml:space="preserve"> _______________________________ </w:t>
      </w:r>
    </w:p>
    <w:p w:rsidR="00DD239D" w:rsidRDefault="00DD239D" w:rsidP="00DD239D">
      <w:pPr>
        <w:pStyle w:val="Default"/>
        <w:rPr>
          <w:sz w:val="22"/>
          <w:szCs w:val="22"/>
        </w:rPr>
      </w:pPr>
      <w:r>
        <w:rPr>
          <w:sz w:val="22"/>
          <w:szCs w:val="22"/>
        </w:rPr>
        <w:t xml:space="preserve">President, Karen Curtis                                                            </w:t>
      </w:r>
      <w:r>
        <w:rPr>
          <w:sz w:val="22"/>
          <w:szCs w:val="22"/>
        </w:rPr>
        <w:tab/>
      </w:r>
      <w:r>
        <w:rPr>
          <w:sz w:val="22"/>
          <w:szCs w:val="22"/>
        </w:rPr>
        <w:tab/>
        <w:t xml:space="preserve">  Vice President, Greg Tenorio </w:t>
      </w:r>
    </w:p>
    <w:p w:rsidR="00DD239D" w:rsidRDefault="00DD239D" w:rsidP="00DD239D">
      <w:pPr>
        <w:pStyle w:val="Default"/>
        <w:ind w:left="2160" w:firstLine="720"/>
        <w:rPr>
          <w:sz w:val="18"/>
          <w:szCs w:val="18"/>
        </w:rPr>
      </w:pPr>
      <w:r>
        <w:rPr>
          <w:sz w:val="22"/>
          <w:szCs w:val="22"/>
        </w:rPr>
        <w:t>____________________</w:t>
      </w:r>
      <w:r>
        <w:rPr>
          <w:sz w:val="18"/>
          <w:szCs w:val="18"/>
        </w:rPr>
        <w:t xml:space="preserve">_____ </w:t>
      </w:r>
    </w:p>
    <w:p w:rsidR="00DD239D" w:rsidRDefault="00DD239D" w:rsidP="00DD239D">
      <w:pPr>
        <w:pStyle w:val="Default"/>
        <w:ind w:left="2160" w:firstLine="720"/>
        <w:rPr>
          <w:sz w:val="22"/>
          <w:szCs w:val="22"/>
        </w:rPr>
      </w:pPr>
      <w:r>
        <w:rPr>
          <w:sz w:val="22"/>
          <w:szCs w:val="22"/>
        </w:rPr>
        <w:t xml:space="preserve">Member, Gregory Keehn </w:t>
      </w:r>
    </w:p>
    <w:p w:rsidR="00DD239D" w:rsidRDefault="00DD239D" w:rsidP="00DD239D">
      <w:pPr>
        <w:pStyle w:val="Default"/>
        <w:ind w:left="2160" w:firstLine="720"/>
        <w:rPr>
          <w:sz w:val="22"/>
          <w:szCs w:val="22"/>
        </w:rPr>
      </w:pPr>
    </w:p>
    <w:p w:rsidR="00DD239D" w:rsidRDefault="00DD239D" w:rsidP="00DD239D">
      <w:pPr>
        <w:pStyle w:val="Default"/>
        <w:rPr>
          <w:sz w:val="18"/>
          <w:szCs w:val="18"/>
        </w:rPr>
      </w:pPr>
      <w:r>
        <w:rPr>
          <w:sz w:val="18"/>
          <w:szCs w:val="18"/>
        </w:rPr>
        <w:t xml:space="preserve">________________________ </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_______________________ </w:t>
      </w:r>
    </w:p>
    <w:p w:rsidR="00DD239D" w:rsidRDefault="00DD239D" w:rsidP="00DD239D">
      <w:r>
        <w:rPr>
          <w:sz w:val="22"/>
          <w:szCs w:val="22"/>
        </w:rPr>
        <w:t xml:space="preserve">Secretary, John Bastin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Member, Larry Biggs</w:t>
      </w:r>
    </w:p>
    <w:sectPr w:rsidR="00DD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C5A18"/>
    <w:multiLevelType w:val="hybridMultilevel"/>
    <w:tmpl w:val="153261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8C2A5B"/>
    <w:multiLevelType w:val="hybridMultilevel"/>
    <w:tmpl w:val="9CCA9824"/>
    <w:lvl w:ilvl="0" w:tplc="805A7374">
      <w:start w:val="1"/>
      <w:numFmt w:val="decimal"/>
      <w:lvlText w:val="%1."/>
      <w:lvlJc w:val="left"/>
      <w:pPr>
        <w:ind w:left="555" w:hanging="555"/>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471914"/>
    <w:multiLevelType w:val="hybridMultilevel"/>
    <w:tmpl w:val="B2865C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BD"/>
    <w:rsid w:val="00002E98"/>
    <w:rsid w:val="000431A7"/>
    <w:rsid w:val="00436398"/>
    <w:rsid w:val="00661EBC"/>
    <w:rsid w:val="00825ABD"/>
    <w:rsid w:val="008B023B"/>
    <w:rsid w:val="009D3FAB"/>
    <w:rsid w:val="00B31368"/>
    <w:rsid w:val="00CD39EB"/>
    <w:rsid w:val="00CE2F76"/>
    <w:rsid w:val="00CE6469"/>
    <w:rsid w:val="00CF03A7"/>
    <w:rsid w:val="00DD239D"/>
    <w:rsid w:val="00E525A3"/>
    <w:rsid w:val="00E858C7"/>
    <w:rsid w:val="00EC0992"/>
    <w:rsid w:val="00FB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ABD"/>
    <w:pPr>
      <w:ind w:left="720"/>
    </w:pPr>
  </w:style>
  <w:style w:type="table" w:styleId="TableGrid">
    <w:name w:val="Table Grid"/>
    <w:basedOn w:val="TableNormal"/>
    <w:uiPriority w:val="59"/>
    <w:rsid w:val="00CE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39D"/>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DD23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C09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C099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C099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C099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C09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C099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EC0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C09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C099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C09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099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C09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A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ABD"/>
    <w:pPr>
      <w:ind w:left="720"/>
    </w:pPr>
  </w:style>
  <w:style w:type="table" w:styleId="TableGrid">
    <w:name w:val="Table Grid"/>
    <w:basedOn w:val="TableNormal"/>
    <w:uiPriority w:val="59"/>
    <w:rsid w:val="00CE6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39D"/>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DD23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C09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C099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C099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C099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C099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C099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EC0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C099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C099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C099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099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C09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A312E-5E98-42CE-8E98-595B01593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6</cp:revision>
  <cp:lastPrinted>2018-07-19T16:32:00Z</cp:lastPrinted>
  <dcterms:created xsi:type="dcterms:W3CDTF">2018-07-19T14:16:00Z</dcterms:created>
  <dcterms:modified xsi:type="dcterms:W3CDTF">2018-07-23T14:08:00Z</dcterms:modified>
</cp:coreProperties>
</file>